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839" w:rsidRPr="002D3839" w:rsidRDefault="002D3839" w:rsidP="002D3839">
      <w:pPr>
        <w:spacing w:after="120"/>
        <w:jc w:val="center"/>
        <w:rPr>
          <w:rFonts w:ascii="Times New Roman" w:eastAsia="Calibri" w:hAnsi="Times New Roman" w:cs="Times New Roman"/>
          <w:b/>
          <w:sz w:val="28"/>
          <w:lang w:val="en-US" w:eastAsia="en-US"/>
        </w:rPr>
      </w:pPr>
      <w:bookmarkStart w:id="0" w:name="_Toc419035848"/>
      <w:bookmarkStart w:id="1" w:name="_Toc419035420"/>
      <w:bookmarkStart w:id="2" w:name="_Toc418852669"/>
      <w:bookmarkStart w:id="3" w:name="_Toc418851852"/>
      <w:r w:rsidRPr="002D3839">
        <w:rPr>
          <w:rFonts w:ascii="Times New Roman" w:eastAsia="Calibri" w:hAnsi="Times New Roman" w:cs="Times New Roman"/>
          <w:b/>
          <w:sz w:val="28"/>
          <w:lang w:val="en-US" w:eastAsia="en-US"/>
        </w:rPr>
        <w:t>ĐẠI HỌC QUỐC GIA HÀ NỘI</w:t>
      </w:r>
    </w:p>
    <w:p w:rsidR="002D3839" w:rsidRPr="002D3839" w:rsidRDefault="002D3839" w:rsidP="002D3839">
      <w:pPr>
        <w:spacing w:after="120"/>
        <w:jc w:val="center"/>
        <w:rPr>
          <w:rFonts w:ascii="Times New Roman" w:eastAsia="Calibri" w:hAnsi="Times New Roman" w:cs="Times New Roman"/>
          <w:b/>
          <w:sz w:val="28"/>
          <w:lang w:val="en-US" w:eastAsia="en-US"/>
        </w:rPr>
      </w:pPr>
      <w:r w:rsidRPr="002D3839">
        <w:rPr>
          <w:rFonts w:ascii="Times New Roman" w:eastAsia="Calibri" w:hAnsi="Times New Roman" w:cs="Times New Roman"/>
          <w:b/>
          <w:sz w:val="28"/>
          <w:lang w:val="en-US" w:eastAsia="en-US"/>
        </w:rPr>
        <w:t>TRƯỜNG ĐẠI HỌC CÔNG NGHỆ</w:t>
      </w:r>
    </w:p>
    <w:p w:rsidR="002D3839" w:rsidRPr="002D3839" w:rsidRDefault="002D3839" w:rsidP="002D3839">
      <w:pPr>
        <w:jc w:val="center"/>
        <w:rPr>
          <w:rFonts w:ascii="Times New Roman" w:eastAsia="Calibri" w:hAnsi="Times New Roman" w:cs="Times New Roman"/>
          <w:b/>
          <w:lang w:val="en-US" w:eastAsia="en-US"/>
        </w:rPr>
      </w:pPr>
    </w:p>
    <w:p w:rsidR="002D3839" w:rsidRPr="002D3839" w:rsidRDefault="002D3839" w:rsidP="002D3839">
      <w:pPr>
        <w:jc w:val="center"/>
        <w:rPr>
          <w:rFonts w:ascii="Times New Roman" w:eastAsia="Calibri" w:hAnsi="Times New Roman" w:cs="Times New Roman"/>
          <w:b/>
          <w:lang w:val="en-US" w:eastAsia="en-US"/>
        </w:rPr>
      </w:pPr>
    </w:p>
    <w:p w:rsidR="002D3839" w:rsidRPr="002D3839" w:rsidRDefault="002D3839" w:rsidP="002D3839">
      <w:pPr>
        <w:jc w:val="center"/>
        <w:rPr>
          <w:rFonts w:ascii="Times New Roman" w:eastAsia="Calibri" w:hAnsi="Times New Roman" w:cs="Times New Roman"/>
          <w:b/>
          <w:lang w:val="en-US" w:eastAsia="en-US"/>
        </w:rPr>
      </w:pPr>
    </w:p>
    <w:p w:rsidR="002D3839" w:rsidRPr="002D3839" w:rsidRDefault="002D3839" w:rsidP="002D3839">
      <w:pPr>
        <w:jc w:val="center"/>
        <w:rPr>
          <w:rFonts w:ascii="Times New Roman" w:eastAsia="Calibri" w:hAnsi="Times New Roman" w:cs="Times New Roman"/>
          <w:b/>
          <w:lang w:val="en-US" w:eastAsia="en-US"/>
        </w:rPr>
      </w:pPr>
    </w:p>
    <w:p w:rsidR="002D3839" w:rsidRPr="002D3839" w:rsidRDefault="002D3839" w:rsidP="002D3839">
      <w:pPr>
        <w:spacing w:before="120" w:after="120" w:line="312" w:lineRule="auto"/>
        <w:jc w:val="center"/>
        <w:rPr>
          <w:rFonts w:ascii="Times New Roman" w:eastAsia="Calibri" w:hAnsi="Times New Roman" w:cs="Times New Roman"/>
          <w:b/>
          <w:sz w:val="26"/>
          <w:lang w:val="en-US" w:eastAsia="en-US"/>
        </w:rPr>
      </w:pPr>
      <w:r w:rsidRPr="002D3839">
        <w:rPr>
          <w:rFonts w:ascii="Times New Roman" w:eastAsia="Calibri" w:hAnsi="Times New Roman" w:cs="Times New Roman"/>
          <w:b/>
          <w:sz w:val="26"/>
          <w:lang w:val="en-US" w:eastAsia="en-US"/>
        </w:rPr>
        <w:t>PHẠM THANH ĐẠI</w:t>
      </w:r>
    </w:p>
    <w:p w:rsidR="002D3839" w:rsidRPr="002D3839" w:rsidRDefault="002D3839" w:rsidP="002D3839">
      <w:pPr>
        <w:spacing w:before="120" w:after="120" w:line="312" w:lineRule="auto"/>
        <w:jc w:val="center"/>
        <w:rPr>
          <w:rFonts w:ascii="Times New Roman" w:eastAsia="Calibri" w:hAnsi="Times New Roman" w:cs="Times New Roman"/>
          <w:b/>
          <w:sz w:val="26"/>
          <w:lang w:val="en-US" w:eastAsia="en-US"/>
        </w:rPr>
      </w:pPr>
    </w:p>
    <w:p w:rsidR="002D3839" w:rsidRPr="002D3839" w:rsidRDefault="002D3839" w:rsidP="002D3839">
      <w:pPr>
        <w:spacing w:before="120" w:after="120" w:line="312" w:lineRule="auto"/>
        <w:jc w:val="center"/>
        <w:rPr>
          <w:rFonts w:ascii="Times New Roman" w:eastAsia="Calibri" w:hAnsi="Times New Roman" w:cs="Times New Roman"/>
          <w:b/>
          <w:sz w:val="26"/>
          <w:lang w:val="en-US" w:eastAsia="en-US"/>
        </w:rPr>
      </w:pPr>
    </w:p>
    <w:p w:rsidR="002D3839" w:rsidRPr="002D3839" w:rsidRDefault="002D3839" w:rsidP="002D3839">
      <w:pPr>
        <w:spacing w:before="120" w:after="120" w:line="312" w:lineRule="auto"/>
        <w:jc w:val="center"/>
        <w:rPr>
          <w:rFonts w:ascii="Times New Roman" w:eastAsia="Calibri" w:hAnsi="Times New Roman" w:cs="Times New Roman"/>
          <w:b/>
          <w:sz w:val="26"/>
          <w:lang w:val="en-US" w:eastAsia="en-US"/>
        </w:rPr>
      </w:pPr>
      <w:r w:rsidRPr="002D3839">
        <w:rPr>
          <w:rFonts w:ascii="Times New Roman" w:eastAsia="Calibri" w:hAnsi="Times New Roman" w:cs="Times New Roman"/>
          <w:b/>
          <w:sz w:val="26"/>
          <w:lang w:val="en-US" w:eastAsia="en-US"/>
        </w:rPr>
        <w:t>NGHIÊN CỨU SỰ HÌNH THÀNH CỦA CÁC PHA DỊ THƯỜNG CỦA HỆ BOSON KÍCH THƯỚC NANO BẰNG PHƯƠNG PHÁP MONTECARLO LƯỢNG TỬ</w:t>
      </w:r>
    </w:p>
    <w:p w:rsidR="002D3839" w:rsidRPr="002D3839" w:rsidRDefault="002D3839" w:rsidP="002D3839">
      <w:pPr>
        <w:jc w:val="center"/>
        <w:rPr>
          <w:rFonts w:ascii="Times New Roman" w:eastAsia="Calibri" w:hAnsi="Times New Roman" w:cs="Times New Roman"/>
          <w:b/>
          <w:sz w:val="26"/>
          <w:lang w:val="en-US" w:eastAsia="en-US"/>
        </w:rPr>
      </w:pPr>
    </w:p>
    <w:p w:rsidR="002D3839" w:rsidRPr="002D3839" w:rsidRDefault="002D3839" w:rsidP="002D3839">
      <w:pPr>
        <w:jc w:val="center"/>
        <w:rPr>
          <w:rFonts w:ascii="Times New Roman" w:eastAsia="Calibri" w:hAnsi="Times New Roman" w:cs="Times New Roman"/>
          <w:b/>
          <w:sz w:val="24"/>
          <w:lang w:val="en-US" w:eastAsia="en-US"/>
        </w:rPr>
      </w:pPr>
    </w:p>
    <w:p w:rsidR="002D3839" w:rsidRPr="002D3839" w:rsidRDefault="002D3839" w:rsidP="002D3839">
      <w:pPr>
        <w:jc w:val="center"/>
        <w:rPr>
          <w:rFonts w:ascii="Times New Roman" w:eastAsia="Calibri" w:hAnsi="Times New Roman" w:cs="Times New Roman"/>
          <w:b/>
          <w:sz w:val="24"/>
          <w:lang w:val="en-US" w:eastAsia="en-US"/>
        </w:rPr>
      </w:pPr>
      <w:r w:rsidRPr="002D3839">
        <w:rPr>
          <w:rFonts w:ascii="Times New Roman" w:eastAsia="Calibri" w:hAnsi="Times New Roman" w:cs="Times New Roman"/>
          <w:b/>
          <w:sz w:val="24"/>
          <w:lang w:val="en-US" w:eastAsia="en-US"/>
        </w:rPr>
        <w:t>LUẬN VĂN THẠC SĨ VẬT LIỆU VÀ LINH KIỆN NANO</w:t>
      </w:r>
    </w:p>
    <w:p w:rsidR="002D3839" w:rsidRPr="002D3839" w:rsidRDefault="002D3839" w:rsidP="002D3839">
      <w:pPr>
        <w:jc w:val="center"/>
        <w:rPr>
          <w:rFonts w:ascii="Times New Roman" w:eastAsia="Calibri" w:hAnsi="Times New Roman" w:cs="Times New Roman"/>
          <w:b/>
          <w:lang w:val="en-US" w:eastAsia="en-US"/>
        </w:rPr>
      </w:pPr>
    </w:p>
    <w:p w:rsidR="002D3839" w:rsidRPr="002D3839" w:rsidRDefault="002D3839" w:rsidP="002D3839">
      <w:pPr>
        <w:jc w:val="center"/>
        <w:rPr>
          <w:rFonts w:ascii="Times New Roman" w:eastAsia="Calibri" w:hAnsi="Times New Roman" w:cs="Times New Roman"/>
          <w:b/>
          <w:lang w:val="en-US" w:eastAsia="en-US"/>
        </w:rPr>
      </w:pPr>
    </w:p>
    <w:p w:rsidR="002D3839" w:rsidRPr="002D3839" w:rsidRDefault="002D3839" w:rsidP="002D3839">
      <w:pPr>
        <w:jc w:val="center"/>
        <w:rPr>
          <w:rFonts w:ascii="Times New Roman" w:eastAsia="Calibri" w:hAnsi="Times New Roman" w:cs="Times New Roman"/>
          <w:b/>
          <w:lang w:val="en-US" w:eastAsia="en-US"/>
        </w:rPr>
      </w:pPr>
    </w:p>
    <w:p w:rsidR="002D3839" w:rsidRDefault="002D3839" w:rsidP="002D3839">
      <w:pPr>
        <w:jc w:val="center"/>
        <w:rPr>
          <w:rFonts w:asciiTheme="majorHAnsi" w:hAnsiTheme="majorHAnsi" w:cstheme="majorHAnsi"/>
          <w:b/>
        </w:rPr>
      </w:pPr>
      <w:r w:rsidRPr="002D3839">
        <w:rPr>
          <w:rFonts w:ascii="Times New Roman" w:eastAsia="Calibri" w:hAnsi="Times New Roman" w:cs="Times New Roman"/>
          <w:b/>
          <w:lang w:val="en-US" w:eastAsia="en-US"/>
        </w:rPr>
        <w:t>HÀ NỘI  1-2016</w:t>
      </w:r>
      <w:bookmarkStart w:id="4" w:name="_GoBack"/>
      <w:bookmarkEnd w:id="4"/>
      <w:r>
        <w:rPr>
          <w:rFonts w:asciiTheme="majorHAnsi" w:hAnsiTheme="majorHAnsi" w:cstheme="majorHAnsi"/>
          <w:b/>
        </w:rPr>
        <w:br w:type="page"/>
      </w:r>
    </w:p>
    <w:p w:rsidR="00766D95" w:rsidRPr="00766D95" w:rsidRDefault="00766D95" w:rsidP="00766D95">
      <w:pPr>
        <w:spacing w:before="120" w:after="120" w:line="312" w:lineRule="auto"/>
        <w:jc w:val="center"/>
        <w:rPr>
          <w:rFonts w:asciiTheme="majorHAnsi" w:hAnsiTheme="majorHAnsi" w:cstheme="majorHAnsi"/>
          <w:b/>
        </w:rPr>
      </w:pPr>
      <w:r w:rsidRPr="00766D95">
        <w:rPr>
          <w:rFonts w:asciiTheme="majorHAnsi" w:hAnsiTheme="majorHAnsi" w:cstheme="majorHAnsi"/>
          <w:b/>
        </w:rPr>
        <w:lastRenderedPageBreak/>
        <w:t>BẢNG CHỮ CÁI VIẾT TẮT</w:t>
      </w:r>
    </w:p>
    <w:tbl>
      <w:tblPr>
        <w:tblStyle w:val="TableGrid"/>
        <w:tblW w:w="0" w:type="auto"/>
        <w:tblInd w:w="108" w:type="dxa"/>
        <w:tblLook w:val="04A0" w:firstRow="1" w:lastRow="0" w:firstColumn="1" w:lastColumn="0" w:noHBand="0" w:noVBand="1"/>
      </w:tblPr>
      <w:tblGrid>
        <w:gridCol w:w="1540"/>
        <w:gridCol w:w="4692"/>
      </w:tblGrid>
      <w:tr w:rsidR="00766D95" w:rsidRPr="00766D95" w:rsidTr="00766D95">
        <w:tc>
          <w:tcPr>
            <w:tcW w:w="1540" w:type="dxa"/>
          </w:tcPr>
          <w:p w:rsidR="00766D95" w:rsidRPr="00766D95" w:rsidRDefault="00766D95" w:rsidP="00766D95">
            <w:pPr>
              <w:spacing w:before="120" w:after="120" w:line="264" w:lineRule="auto"/>
              <w:jc w:val="center"/>
              <w:rPr>
                <w:rFonts w:asciiTheme="majorHAnsi" w:hAnsiTheme="majorHAnsi" w:cstheme="majorHAnsi"/>
                <w:lang w:val="en-US"/>
              </w:rPr>
            </w:pPr>
            <w:r w:rsidRPr="00766D95">
              <w:rPr>
                <w:rFonts w:asciiTheme="majorHAnsi" w:hAnsiTheme="majorHAnsi" w:cstheme="majorHAnsi"/>
                <w:lang w:val="en-US"/>
              </w:rPr>
              <w:t>MI</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 xml:space="preserve">Điện môi Mott </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hAnsiTheme="majorHAnsi" w:cstheme="majorHAnsi"/>
                <w:lang w:val="en-US"/>
              </w:rPr>
            </w:pPr>
            <w:r w:rsidRPr="00766D95">
              <w:rPr>
                <w:rFonts w:asciiTheme="majorHAnsi" w:hAnsiTheme="majorHAnsi" w:cstheme="majorHAnsi"/>
                <w:lang w:val="en-US"/>
              </w:rPr>
              <w:t>SF</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(Superfluid) Trạng thái siêu chảy</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hAnsiTheme="majorHAnsi" w:cstheme="majorHAnsi"/>
                <w:lang w:val="en-US"/>
              </w:rPr>
            </w:pPr>
            <w:r w:rsidRPr="00766D95">
              <w:rPr>
                <w:rFonts w:asciiTheme="majorHAnsi" w:hAnsiTheme="majorHAnsi" w:cstheme="majorHAnsi"/>
                <w:lang w:val="en-US"/>
              </w:rPr>
              <w:t>SS</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(Supersolid) Trạng thái siêu rắn</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hAnsiTheme="majorHAnsi" w:cstheme="majorHAnsi"/>
                <w:lang w:val="en-US"/>
              </w:rPr>
            </w:pPr>
            <w:r w:rsidRPr="00766D95">
              <w:rPr>
                <w:rFonts w:asciiTheme="majorHAnsi" w:eastAsia="Calibri" w:hAnsiTheme="majorHAnsi" w:cstheme="majorHAnsi"/>
                <w:lang w:val="en-US"/>
              </w:rPr>
              <w:t>S(π,π)</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Hệ số cấu trúc tĩnh</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hAnsiTheme="majorHAnsi" w:cstheme="majorHAnsi"/>
                <w:lang w:val="en-US"/>
              </w:rPr>
            </w:pPr>
            <w:r w:rsidRPr="00766D95">
              <w:rPr>
                <w:rFonts w:asciiTheme="majorHAnsi" w:hAnsiTheme="majorHAnsi" w:cstheme="majorHAnsi"/>
                <w:lang w:val="en-US"/>
              </w:rPr>
              <w:t>BEC</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Ngưng tụ Bose-Einstein</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hAnsiTheme="majorHAnsi" w:cstheme="majorHAnsi"/>
                <w:lang w:val="en-US"/>
              </w:rPr>
            </w:pPr>
            <w:r w:rsidRPr="00766D95">
              <w:rPr>
                <w:rFonts w:asciiTheme="majorHAnsi" w:hAnsiTheme="majorHAnsi" w:cstheme="majorHAnsi"/>
                <w:lang w:val="en-US"/>
              </w:rPr>
              <w:t>µ</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Thế hóa</w:t>
            </w:r>
          </w:p>
        </w:tc>
      </w:tr>
      <w:tr w:rsidR="00766D95" w:rsidRPr="00766D95" w:rsidTr="00766D95">
        <w:tc>
          <w:tcPr>
            <w:tcW w:w="1540" w:type="dxa"/>
          </w:tcPr>
          <w:p w:rsidR="00766D95" w:rsidRPr="00766D95" w:rsidRDefault="002B599D" w:rsidP="00766D95">
            <w:pPr>
              <w:spacing w:before="120" w:after="120" w:line="264" w:lineRule="auto"/>
              <w:jc w:val="center"/>
              <w:rPr>
                <w:rFonts w:asciiTheme="majorHAnsi" w:hAnsiTheme="majorHAnsi" w:cstheme="majorHAnsi"/>
                <w:lang w:val="en-US"/>
              </w:rPr>
            </w:pPr>
            <m:oMathPara>
              <m:oMath>
                <m:sSub>
                  <m:sSubPr>
                    <m:ctrlPr>
                      <w:rPr>
                        <w:rFonts w:ascii="Cambria Math" w:hAnsiTheme="majorHAnsi" w:cstheme="majorHAnsi"/>
                        <w:i/>
                        <w:lang w:val="en-US"/>
                      </w:rPr>
                    </m:ctrlPr>
                  </m:sSubPr>
                  <m:e>
                    <m:r>
                      <w:rPr>
                        <w:rFonts w:ascii="Cambria Math" w:hAnsi="Cambria Math" w:cstheme="majorHAnsi"/>
                        <w:lang w:val="en-US"/>
                      </w:rPr>
                      <m:t>ρ</m:t>
                    </m:r>
                  </m:e>
                  <m:sub>
                    <m:r>
                      <w:rPr>
                        <w:rFonts w:ascii="Cambria Math" w:hAnsi="Cambria Math" w:cstheme="majorHAnsi"/>
                        <w:lang w:val="en-US"/>
                      </w:rPr>
                      <m:t>s</m:t>
                    </m:r>
                  </m:sub>
                </m:sSub>
              </m:oMath>
            </m:oMathPara>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Mật độ siêu chảy</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lang w:val="en-US"/>
              </w:rPr>
            </w:pPr>
            <m:oMathPara>
              <m:oMath>
                <m:r>
                  <w:rPr>
                    <w:rFonts w:ascii="Cambria Math" w:eastAsia="Calibri" w:hAnsi="Cambria Math" w:cstheme="majorHAnsi"/>
                    <w:lang w:val="en-US"/>
                  </w:rPr>
                  <m:t>ρ</m:t>
                </m:r>
              </m:oMath>
            </m:oMathPara>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Mật độ hạt</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i/>
                <w:lang w:val="en-US"/>
              </w:rPr>
            </w:pPr>
            <w:r w:rsidRPr="00766D95">
              <w:rPr>
                <w:rFonts w:asciiTheme="majorHAnsi" w:eastAsia="Calibri" w:hAnsiTheme="majorHAnsi" w:cstheme="majorHAnsi"/>
                <w:i/>
                <w:lang w:val="en-US"/>
              </w:rPr>
              <w:t>J</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Yếu tố ma trận nhảy</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i/>
                <w:lang w:val="en-US"/>
              </w:rPr>
            </w:pPr>
            <w:r w:rsidRPr="00766D95">
              <w:rPr>
                <w:rFonts w:asciiTheme="majorHAnsi" w:eastAsia="Calibri" w:hAnsiTheme="majorHAnsi" w:cstheme="majorHAnsi"/>
                <w:i/>
                <w:lang w:val="en-US"/>
              </w:rPr>
              <w:t>H</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Hamilton</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lang w:val="en-US"/>
              </w:rPr>
            </w:pPr>
            <w:r w:rsidRPr="00766D95">
              <w:rPr>
                <w:rFonts w:asciiTheme="majorHAnsi" w:eastAsia="Calibri" w:hAnsiTheme="majorHAnsi" w:cstheme="majorHAnsi"/>
                <w:lang w:val="en-US"/>
              </w:rPr>
              <w:t>U</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Thế năng tương tác trên một nút</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vertAlign w:val="subscript"/>
                <w:lang w:val="en-US"/>
              </w:rPr>
            </w:pPr>
            <w:r w:rsidRPr="00766D95">
              <w:rPr>
                <w:rFonts w:asciiTheme="majorHAnsi" w:eastAsia="Calibri" w:hAnsiTheme="majorHAnsi" w:cstheme="majorHAnsi"/>
                <w:lang w:val="en-US"/>
              </w:rPr>
              <w:t>V</w:t>
            </w:r>
            <w:r w:rsidRPr="00766D95">
              <w:rPr>
                <w:rFonts w:asciiTheme="majorHAnsi" w:eastAsia="Calibri" w:hAnsiTheme="majorHAnsi" w:cstheme="majorHAnsi"/>
                <w:vertAlign w:val="subscript"/>
                <w:lang w:val="en-US"/>
              </w:rPr>
              <w:t>1</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Thế năng tương tác của hai boson lận cận gần nhât</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vertAlign w:val="subscript"/>
                <w:lang w:val="en-US"/>
              </w:rPr>
            </w:pPr>
            <w:r w:rsidRPr="00766D95">
              <w:rPr>
                <w:rFonts w:asciiTheme="majorHAnsi" w:eastAsia="Calibri" w:hAnsiTheme="majorHAnsi" w:cstheme="majorHAnsi"/>
                <w:lang w:val="en-US"/>
              </w:rPr>
              <w:t>V</w:t>
            </w:r>
            <w:r w:rsidRPr="00766D95">
              <w:rPr>
                <w:rFonts w:asciiTheme="majorHAnsi" w:eastAsia="Calibri" w:hAnsiTheme="majorHAnsi" w:cstheme="majorHAnsi"/>
                <w:vertAlign w:val="subscript"/>
                <w:lang w:val="en-US"/>
              </w:rPr>
              <w:t>2</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Thế năng tương tác của hai boson lận cận gần nhất thứ hai</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lang w:val="en-US"/>
              </w:rPr>
            </w:pPr>
            <m:oMathPara>
              <m:oMath>
                <m:r>
                  <w:rPr>
                    <w:rFonts w:ascii="Cambria Math" w:eastAsiaTheme="minorEastAsia" w:hAnsi="Cambria Math" w:cstheme="majorHAnsi"/>
                  </w:rPr>
                  <m:t>I</m:t>
                </m:r>
                <m:d>
                  <m:dPr>
                    <m:ctrlPr>
                      <w:rPr>
                        <w:rFonts w:ascii="Cambria Math" w:eastAsiaTheme="minorEastAsia" w:hAnsiTheme="majorHAnsi" w:cstheme="majorHAnsi"/>
                        <w:i/>
                      </w:rPr>
                    </m:ctrlPr>
                  </m:dPr>
                  <m:e>
                    <m:r>
                      <w:rPr>
                        <w:rFonts w:ascii="Cambria Math" w:eastAsiaTheme="minorEastAsia" w:hAnsi="Cambria Math" w:cstheme="majorHAnsi"/>
                      </w:rPr>
                      <m:t>r</m:t>
                    </m:r>
                  </m:e>
                </m:d>
              </m:oMath>
            </m:oMathPara>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Cường độ điện trường</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lang w:val="en-US"/>
              </w:rPr>
            </w:pPr>
            <w:r w:rsidRPr="00766D95">
              <w:rPr>
                <w:rFonts w:asciiTheme="majorHAnsi" w:eastAsia="Calibri" w:hAnsiTheme="majorHAnsi" w:cstheme="majorHAnsi"/>
                <w:lang w:val="en-US"/>
              </w:rPr>
              <w:t>N</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Số hạt</w:t>
            </w:r>
          </w:p>
        </w:tc>
      </w:tr>
      <w:tr w:rsidR="00766D95" w:rsidRPr="00766D95" w:rsidTr="00766D95">
        <w:tc>
          <w:tcPr>
            <w:tcW w:w="1540" w:type="dxa"/>
          </w:tcPr>
          <w:p w:rsidR="00766D95" w:rsidRPr="00766D95" w:rsidRDefault="00766D95" w:rsidP="00766D95">
            <w:pPr>
              <w:spacing w:before="120" w:after="120" w:line="264" w:lineRule="auto"/>
              <w:jc w:val="center"/>
              <w:rPr>
                <w:rFonts w:asciiTheme="majorHAnsi" w:eastAsia="Calibri" w:hAnsiTheme="majorHAnsi" w:cstheme="majorHAnsi"/>
                <w:lang w:val="en-US"/>
              </w:rPr>
            </w:pPr>
            <w:r w:rsidRPr="00766D95">
              <w:rPr>
                <w:rFonts w:asciiTheme="majorHAnsi" w:eastAsia="Calibri" w:hAnsiTheme="majorHAnsi" w:cstheme="majorHAnsi"/>
                <w:lang w:val="en-US"/>
              </w:rPr>
              <w:t>LxL</w:t>
            </w:r>
          </w:p>
        </w:tc>
        <w:tc>
          <w:tcPr>
            <w:tcW w:w="4692" w:type="dxa"/>
          </w:tcPr>
          <w:p w:rsidR="00766D95" w:rsidRPr="00766D95" w:rsidRDefault="00766D95" w:rsidP="00766D95">
            <w:pPr>
              <w:spacing w:before="120" w:after="120" w:line="264" w:lineRule="auto"/>
              <w:rPr>
                <w:rFonts w:asciiTheme="majorHAnsi" w:hAnsiTheme="majorHAnsi" w:cstheme="majorHAnsi"/>
                <w:lang w:val="en-US"/>
              </w:rPr>
            </w:pPr>
            <w:r w:rsidRPr="00766D95">
              <w:rPr>
                <w:rFonts w:asciiTheme="majorHAnsi" w:hAnsiTheme="majorHAnsi" w:cstheme="majorHAnsi"/>
                <w:lang w:val="en-US"/>
              </w:rPr>
              <w:t>Kích thước mạng</w:t>
            </w:r>
          </w:p>
        </w:tc>
      </w:tr>
    </w:tbl>
    <w:p w:rsidR="00DD76BC" w:rsidRPr="00DD76BC" w:rsidRDefault="00DD76BC" w:rsidP="00DD76BC">
      <w:pPr>
        <w:pStyle w:val="TableofFigures"/>
        <w:tabs>
          <w:tab w:val="right" w:leader="dot" w:pos="6454"/>
        </w:tabs>
        <w:jc w:val="center"/>
        <w:rPr>
          <w:rFonts w:asciiTheme="majorHAnsi" w:hAnsiTheme="majorHAnsi" w:cstheme="majorHAnsi"/>
          <w:b/>
        </w:rPr>
      </w:pPr>
      <w:r w:rsidRPr="00DD76BC">
        <w:rPr>
          <w:rFonts w:asciiTheme="majorHAnsi" w:hAnsiTheme="majorHAnsi" w:cstheme="majorHAnsi"/>
          <w:b/>
        </w:rPr>
        <w:lastRenderedPageBreak/>
        <w:t>DANH MỤC HÌNH</w:t>
      </w:r>
    </w:p>
    <w:p w:rsidR="00E625A5" w:rsidRPr="00843C85" w:rsidRDefault="007E5038">
      <w:pPr>
        <w:pStyle w:val="TableofFigures"/>
        <w:tabs>
          <w:tab w:val="right" w:leader="dot" w:pos="6454"/>
        </w:tabs>
        <w:rPr>
          <w:rFonts w:asciiTheme="majorHAnsi" w:hAnsiTheme="majorHAnsi" w:cstheme="majorHAnsi"/>
          <w:noProof/>
          <w:lang w:val="vi-VN" w:eastAsia="vi-VN"/>
        </w:rPr>
      </w:pPr>
      <w:r w:rsidRPr="00766D95">
        <w:rPr>
          <w:rFonts w:asciiTheme="majorHAnsi" w:hAnsiTheme="majorHAnsi" w:cstheme="majorHAnsi"/>
        </w:rPr>
        <w:fldChar w:fldCharType="begin"/>
      </w:r>
      <w:r w:rsidR="00766D95" w:rsidRPr="00766D95">
        <w:rPr>
          <w:rFonts w:asciiTheme="majorHAnsi" w:hAnsiTheme="majorHAnsi" w:cstheme="majorHAnsi"/>
        </w:rPr>
        <w:instrText xml:space="preserve"> TOC \f F \h \z \t "hinh" \c </w:instrText>
      </w:r>
      <w:r w:rsidRPr="00766D95">
        <w:rPr>
          <w:rFonts w:asciiTheme="majorHAnsi" w:hAnsiTheme="majorHAnsi" w:cstheme="majorHAnsi"/>
        </w:rPr>
        <w:fldChar w:fldCharType="separate"/>
      </w:r>
      <w:hyperlink w:anchor="_Toc437809968" w:history="1">
        <w:r w:rsidR="00E625A5" w:rsidRPr="00843C85">
          <w:rPr>
            <w:rStyle w:val="Hyperlink"/>
            <w:rFonts w:asciiTheme="majorHAnsi" w:hAnsiTheme="majorHAnsi" w:cstheme="majorHAnsi"/>
            <w:noProof/>
            <w:lang w:val="vi-VN"/>
          </w:rPr>
          <w:t>Hình 2.1: Giản đồ pha của He</w:t>
        </w:r>
        <w:r w:rsidR="00E625A5" w:rsidRPr="00843C85">
          <w:rPr>
            <w:rStyle w:val="Hyperlink"/>
            <w:rFonts w:asciiTheme="majorHAnsi" w:hAnsiTheme="majorHAnsi" w:cstheme="majorHAnsi"/>
            <w:noProof/>
            <w:vertAlign w:val="superscript"/>
            <w:lang w:val="vi-VN"/>
          </w:rPr>
          <w:t>4</w:t>
        </w:r>
        <w:r w:rsidR="002D7E25">
          <w:rPr>
            <w:rStyle w:val="Hyperlink"/>
            <w:rFonts w:asciiTheme="majorHAnsi" w:hAnsiTheme="majorHAnsi" w:cstheme="majorHAnsi"/>
            <w:noProof/>
            <w:vertAlign w:val="superscript"/>
          </w:rPr>
          <w:t xml:space="preserve"> </w:t>
        </w:r>
        <w:r w:rsidR="00E625A5" w:rsidRPr="00843C85">
          <w:rPr>
            <w:rStyle w:val="Hyperlink"/>
            <w:rFonts w:asciiTheme="majorHAnsi" w:hAnsiTheme="majorHAnsi" w:cstheme="majorHAnsi"/>
            <w:noProof/>
            <w:lang w:val="vi-VN"/>
          </w:rPr>
          <w:t>ở nhiệt độ và áp suất thấp.</w:t>
        </w:r>
        <w:r w:rsidR="00E625A5" w:rsidRPr="00843C85">
          <w:rPr>
            <w:rFonts w:asciiTheme="majorHAnsi" w:hAnsiTheme="majorHAnsi" w:cstheme="majorHAnsi"/>
            <w:noProof/>
            <w:webHidden/>
          </w:rPr>
          <w:tab/>
        </w:r>
        <w:r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_Toc437809968 \h </w:instrText>
        </w:r>
        <w:r w:rsidRPr="00843C85">
          <w:rPr>
            <w:rFonts w:asciiTheme="majorHAnsi" w:hAnsiTheme="majorHAnsi" w:cstheme="majorHAnsi"/>
            <w:noProof/>
            <w:webHidden/>
          </w:rPr>
        </w:r>
        <w:r w:rsidRPr="00843C85">
          <w:rPr>
            <w:rFonts w:asciiTheme="majorHAnsi" w:hAnsiTheme="majorHAnsi" w:cstheme="majorHAnsi"/>
            <w:noProof/>
            <w:webHidden/>
          </w:rPr>
          <w:fldChar w:fldCharType="separate"/>
        </w:r>
        <w:r w:rsidR="002B472A">
          <w:rPr>
            <w:rFonts w:asciiTheme="majorHAnsi" w:hAnsiTheme="majorHAnsi" w:cstheme="majorHAnsi"/>
            <w:noProof/>
            <w:webHidden/>
          </w:rPr>
          <w:t>3</w:t>
        </w:r>
        <w:r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69" w:history="1">
        <w:r w:rsidR="00E625A5" w:rsidRPr="00843C85">
          <w:rPr>
            <w:rStyle w:val="Hyperlink"/>
            <w:rFonts w:asciiTheme="majorHAnsi" w:hAnsiTheme="majorHAnsi" w:cstheme="majorHAnsi"/>
            <w:noProof/>
            <w:lang w:val="fr-FR"/>
          </w:rPr>
          <w:t>Hình 2.2. Mô hình</w:t>
        </w:r>
        <w:r w:rsidR="00E625A5" w:rsidRPr="00843C85">
          <w:rPr>
            <w:rStyle w:val="Hyperlink"/>
            <w:rFonts w:asciiTheme="majorHAnsi" w:hAnsiTheme="majorHAnsi" w:cstheme="majorHAnsi"/>
            <w:noProof/>
            <w:lang w:val="vi-VN"/>
          </w:rPr>
          <w:t xml:space="preserve"> của</w:t>
        </w:r>
        <w:r w:rsidR="00E625A5" w:rsidRPr="00843C85">
          <w:rPr>
            <w:rStyle w:val="Hyperlink"/>
            <w:rFonts w:asciiTheme="majorHAnsi" w:hAnsiTheme="majorHAnsi" w:cstheme="majorHAnsi"/>
            <w:noProof/>
            <w:lang w:val="fr-FR"/>
          </w:rPr>
          <w:t xml:space="preserve"> mạng quang</w:t>
        </w:r>
        <w:r w:rsidR="00E625A5" w:rsidRPr="00843C85">
          <w:rPr>
            <w:rStyle w:val="Hyperlink"/>
            <w:rFonts w:asciiTheme="majorHAnsi" w:hAnsiTheme="majorHAnsi" w:cstheme="majorHAnsi"/>
            <w:noProof/>
            <w:lang w:val="vi-VN"/>
          </w:rPr>
          <w:t>(a) Mô hình mạng tinh thể thực (b)</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_Toc437809969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4</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0" w:history="1">
        <w:r w:rsidR="00E625A5" w:rsidRPr="00843C85">
          <w:rPr>
            <w:rStyle w:val="Hyperlink"/>
            <w:rFonts w:asciiTheme="majorHAnsi" w:hAnsiTheme="majorHAnsi" w:cstheme="majorHAnsi"/>
            <w:noProof/>
            <w:lang w:val="vi-VN"/>
          </w:rPr>
          <w:t>Hình 2.3</w:t>
        </w:r>
        <w:r w:rsidR="00804F6E" w:rsidRPr="00843C85">
          <w:rPr>
            <w:rStyle w:val="Hyperlink"/>
            <w:rFonts w:asciiTheme="majorHAnsi" w:hAnsiTheme="majorHAnsi" w:cstheme="majorHAnsi"/>
            <w:noProof/>
          </w:rPr>
          <w:t xml:space="preserve">. </w:t>
        </w:r>
        <w:r w:rsidR="00E625A5" w:rsidRPr="00843C85">
          <w:rPr>
            <w:rStyle w:val="Hyperlink"/>
            <w:rFonts w:asciiTheme="majorHAnsi" w:hAnsiTheme="majorHAnsi" w:cstheme="majorHAnsi"/>
            <w:noProof/>
            <w:lang w:val="vi-VN"/>
          </w:rPr>
          <w:t>Các kiểu mạng quang cơ bản 1,2,3 chiều</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_Toc437809970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4</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1" w:history="1">
        <w:r w:rsidR="00E625A5" w:rsidRPr="00843C85">
          <w:rPr>
            <w:rStyle w:val="Hyperlink"/>
            <w:rFonts w:asciiTheme="majorHAnsi" w:hAnsiTheme="majorHAnsi" w:cstheme="majorHAnsi"/>
            <w:noProof/>
            <w:lang w:val="vi-VN"/>
          </w:rPr>
          <w:t>Hình 2.4.Trạng thái  điện môi Mott</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_Toc437809971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5</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2" w:history="1">
        <w:r w:rsidR="00E625A5" w:rsidRPr="00843C85">
          <w:rPr>
            <w:rStyle w:val="Hyperlink"/>
            <w:rFonts w:asciiTheme="majorHAnsi" w:hAnsiTheme="majorHAnsi" w:cstheme="majorHAnsi"/>
            <w:noProof/>
            <w:lang w:val="fr-FR"/>
          </w:rPr>
          <w:t>Hình 3.1</w:t>
        </w:r>
        <w:r w:rsidR="00804F6E" w:rsidRPr="00843C85">
          <w:rPr>
            <w:rStyle w:val="Hyperlink"/>
            <w:rFonts w:asciiTheme="majorHAnsi" w:hAnsiTheme="majorHAnsi" w:cstheme="majorHAnsi"/>
            <w:noProof/>
            <w:lang w:val="fr-FR"/>
          </w:rPr>
          <w:t>.</w:t>
        </w:r>
        <w:r w:rsidR="00E625A5" w:rsidRPr="00843C85">
          <w:rPr>
            <w:rStyle w:val="Hyperlink"/>
            <w:rFonts w:asciiTheme="majorHAnsi" w:hAnsiTheme="majorHAnsi" w:cstheme="majorHAnsi"/>
            <w:noProof/>
            <w:lang w:val="fr-FR"/>
          </w:rPr>
          <w:t xml:space="preserve"> Giản đồ mô tả hai số hạng động năng và thế năng trong mô hình bose-hubbard.</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_Toc437809972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7</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3" w:history="1">
        <w:r w:rsidR="00E625A5" w:rsidRPr="00843C85">
          <w:rPr>
            <w:rStyle w:val="Hyperlink"/>
            <w:rFonts w:asciiTheme="majorHAnsi" w:hAnsiTheme="majorHAnsi" w:cstheme="majorHAnsi"/>
            <w:noProof/>
            <w:lang w:val="fr-FR"/>
          </w:rPr>
          <w:t>Hình 3.2. Trạng thái siêu chảy (a) và Mott insulator (b)</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_Toc437809973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7</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4" w:history="1">
        <w:r w:rsidR="00E625A5" w:rsidRPr="00843C85">
          <w:rPr>
            <w:rStyle w:val="Hyperlink"/>
            <w:rFonts w:asciiTheme="majorHAnsi" w:hAnsiTheme="majorHAnsi" w:cstheme="majorHAnsi"/>
            <w:noProof/>
            <w:lang w:val="fr-FR"/>
          </w:rPr>
          <w:t>Hình 3.3. Trạng thái siêu chảy (a)</w:t>
        </w:r>
        <w:r w:rsidR="00DD76BC">
          <w:rPr>
            <w:rStyle w:val="Hyperlink"/>
            <w:rFonts w:asciiTheme="majorHAnsi" w:hAnsiTheme="majorHAnsi" w:cstheme="majorHAnsi"/>
            <w:noProof/>
            <w:lang w:val="fr-FR"/>
          </w:rPr>
          <w:t xml:space="preserve"> chuyển thành </w:t>
        </w:r>
        <w:r w:rsidR="00E625A5" w:rsidRPr="00843C85">
          <w:rPr>
            <w:rStyle w:val="Hyperlink"/>
            <w:rFonts w:asciiTheme="majorHAnsi" w:hAnsiTheme="majorHAnsi" w:cstheme="majorHAnsi"/>
            <w:noProof/>
            <w:lang w:val="fr-FR"/>
          </w:rPr>
          <w:t>trạng thái Mott insulator (b)</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_Toc437809974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8</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5" w:history="1">
        <w:r w:rsidR="00E625A5" w:rsidRPr="00843C85">
          <w:rPr>
            <w:rStyle w:val="Hyperlink"/>
            <w:rFonts w:asciiTheme="majorHAnsi" w:hAnsiTheme="majorHAnsi" w:cstheme="majorHAnsi"/>
            <w:noProof/>
            <w:lang w:val="fr-FR"/>
          </w:rPr>
          <w:t>Hình 3.4. Mô hình mạng và các tương tác trong mô hình Hardcore Boson</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_Toc437809975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8</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6" w:history="1">
        <w:r w:rsidR="00E625A5" w:rsidRPr="00843C85">
          <w:rPr>
            <w:rStyle w:val="Hyperlink"/>
            <w:rFonts w:asciiTheme="majorHAnsi" w:hAnsiTheme="majorHAnsi" w:cstheme="majorHAnsi"/>
            <w:noProof/>
            <w:lang w:val="fr-FR"/>
          </w:rPr>
          <w:t>Hình 4.1</w:t>
        </w:r>
        <w:r w:rsidR="00804F6E" w:rsidRPr="00843C85">
          <w:rPr>
            <w:rStyle w:val="Hyperlink"/>
            <w:rFonts w:asciiTheme="majorHAnsi" w:hAnsiTheme="majorHAnsi" w:cstheme="majorHAnsi"/>
            <w:noProof/>
            <w:lang w:val="fr-FR"/>
          </w:rPr>
          <w:t>.</w:t>
        </w:r>
        <w:r w:rsidR="00E625A5" w:rsidRPr="00843C85">
          <w:rPr>
            <w:rStyle w:val="Hyperlink"/>
            <w:rFonts w:asciiTheme="majorHAnsi" w:hAnsiTheme="majorHAnsi" w:cstheme="majorHAnsi"/>
            <w:noProof/>
            <w:lang w:val="fr-FR"/>
          </w:rPr>
          <w:t xml:space="preserve"> Sơ đồ năng lượng trong mô hình hệ hai mức năng lượng</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_Toc437809976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9</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7" w:history="1">
        <w:r w:rsidR="00E625A5" w:rsidRPr="00843C85">
          <w:rPr>
            <w:rStyle w:val="Hyperlink"/>
            <w:rFonts w:asciiTheme="majorHAnsi" w:hAnsiTheme="majorHAnsi" w:cstheme="majorHAnsi"/>
            <w:noProof/>
            <w:lang w:val="vi-VN"/>
          </w:rPr>
          <w:t>Hình 4.3</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Cấu trúc khi có trường ngoài trong mạng vuông</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_Toc437809977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10</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8" w:history="1">
        <w:r w:rsidR="00E625A5" w:rsidRPr="00843C85">
          <w:rPr>
            <w:rStyle w:val="Hyperlink"/>
            <w:rFonts w:asciiTheme="majorHAnsi" w:hAnsiTheme="majorHAnsi" w:cstheme="majorHAnsi"/>
            <w:noProof/>
            <w:lang w:val="vi-VN"/>
          </w:rPr>
          <w:t>Hình 4.4</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Giản đồ mô tả WA- LOWA</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_Toc437809978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11</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79" w:history="1">
        <w:r w:rsidR="00E625A5" w:rsidRPr="00843C85">
          <w:rPr>
            <w:rStyle w:val="Hyperlink"/>
            <w:rFonts w:asciiTheme="majorHAnsi" w:hAnsiTheme="majorHAnsi" w:cstheme="majorHAnsi"/>
            <w:noProof/>
            <w:lang w:val="vi-VN"/>
          </w:rPr>
          <w:t>Hình 5.1. Giản đồ pha của mô Bose-Hubbard.</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_Toc437809979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12</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0" w:history="1">
        <w:r w:rsidR="00E625A5" w:rsidRPr="00843C85">
          <w:rPr>
            <w:rStyle w:val="Hyperlink"/>
            <w:rFonts w:asciiTheme="majorHAnsi" w:hAnsiTheme="majorHAnsi" w:cstheme="majorHAnsi"/>
            <w:noProof/>
            <w:lang w:val="vi-VN"/>
          </w:rPr>
          <w:t>Hình 5.2</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Mật độ hạt </w:t>
        </w:r>
        <w:r w:rsidR="00E625A5" w:rsidRPr="00843C85">
          <w:rPr>
            <w:rFonts w:asciiTheme="majorHAnsi" w:hAnsiTheme="majorHAnsi" w:cstheme="majorHAnsi"/>
            <w:noProof/>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2.4pt" o:ole="">
              <v:imagedata r:id="rId8" o:title=""/>
            </v:shape>
            <o:OLEObject Type="Embed" ProgID="Equation.DSMT4" ShapeID="_x0000_i1025" DrawAspect="Content" ObjectID="_1520750540" r:id="rId9"/>
          </w:object>
        </w:r>
        <w:r w:rsidR="00E625A5" w:rsidRPr="00843C85">
          <w:rPr>
            <w:rStyle w:val="Hyperlink"/>
            <w:rFonts w:asciiTheme="majorHAnsi" w:hAnsiTheme="majorHAnsi" w:cstheme="majorHAnsi"/>
            <w:noProof/>
            <w:lang w:val="vi-VN"/>
          </w:rPr>
          <w:t xml:space="preserve">phụ thuộc vào thế hóa </w:t>
        </w:r>
        <w:r w:rsidR="00E625A5" w:rsidRPr="00843C85">
          <w:rPr>
            <w:rFonts w:asciiTheme="majorHAnsi" w:hAnsiTheme="majorHAnsi" w:cstheme="majorHAnsi"/>
            <w:noProof/>
            <w:position w:val="-12"/>
          </w:rPr>
          <w:object w:dxaOrig="560" w:dyaOrig="360">
            <v:shape id="_x0000_i1026" type="#_x0000_t75" style="width:27.3pt;height:17.4pt" o:ole="">
              <v:imagedata r:id="rId10" o:title=""/>
            </v:shape>
            <o:OLEObject Type="Embed" ProgID="Equation.DSMT4" ShapeID="_x0000_i1026" DrawAspect="Content" ObjectID="_1520750541" r:id="rId11"/>
          </w:objec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_Toc437809980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13</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1" w:history="1">
        <w:r w:rsidR="00E625A5" w:rsidRPr="00843C85">
          <w:rPr>
            <w:rStyle w:val="Hyperlink"/>
            <w:rFonts w:asciiTheme="majorHAnsi" w:hAnsiTheme="majorHAnsi" w:cstheme="majorHAnsi"/>
            <w:noProof/>
            <w:lang w:val="vi-VN"/>
          </w:rPr>
          <w:t>Hình 5.3</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Mật độ siêu rắn  ở phần trên của đồ thị và chỉ số cấu trúc tĩnh theo mật độ hạt ở phía dưới của đồ thị.</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_Toc437809981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13</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2" w:history="1">
        <w:r w:rsidR="00E625A5" w:rsidRPr="00843C85">
          <w:rPr>
            <w:rStyle w:val="Hyperlink"/>
            <w:rFonts w:asciiTheme="majorHAnsi" w:hAnsiTheme="majorHAnsi" w:cstheme="majorHAnsi"/>
            <w:noProof/>
            <w:lang w:val="vi-VN"/>
          </w:rPr>
          <w:t>Hình 5.4</w:t>
        </w:r>
        <w:r w:rsidR="00804F6E" w:rsidRPr="00843C85">
          <w:rPr>
            <w:rStyle w:val="Hyperlink"/>
            <w:rFonts w:asciiTheme="majorHAnsi" w:hAnsiTheme="majorHAnsi" w:cstheme="majorHAnsi"/>
            <w:noProof/>
          </w:rPr>
          <w:t xml:space="preserve">. </w:t>
        </w:r>
        <w:r w:rsidR="00E625A5" w:rsidRPr="00843C85">
          <w:rPr>
            <w:rStyle w:val="Hyperlink"/>
            <w:rFonts w:asciiTheme="majorHAnsi" w:hAnsiTheme="majorHAnsi" w:cstheme="majorHAnsi"/>
            <w:noProof/>
            <w:lang w:val="vi-VN"/>
          </w:rPr>
          <w:t xml:space="preserve">Mật độ siêu chảy và chỉ số cấu trúc theo nghịch đảo kích thước mạng tại mật độ hạt </w:t>
        </w:r>
        <w:r w:rsidR="00E625A5" w:rsidRPr="00843C85">
          <w:rPr>
            <w:rFonts w:asciiTheme="majorHAnsi" w:hAnsiTheme="majorHAnsi" w:cstheme="majorHAnsi"/>
            <w:noProof/>
            <w:position w:val="-10"/>
          </w:rPr>
          <w:object w:dxaOrig="1020" w:dyaOrig="320">
            <v:shape id="_x0000_i1027" type="#_x0000_t75" style="width:52.15pt;height:14.9pt" o:ole="">
              <v:imagedata r:id="rId12" o:title=""/>
            </v:shape>
            <o:OLEObject Type="Embed" ProgID="Equation.DSMT4" ShapeID="_x0000_i1027" DrawAspect="Content" ObjectID="_1520750542" r:id="rId13"/>
          </w:object>
        </w:r>
        <w:r w:rsidR="00E625A5" w:rsidRPr="00843C85">
          <w:rPr>
            <w:rStyle w:val="Hyperlink"/>
            <w:rFonts w:asciiTheme="majorHAnsi" w:hAnsiTheme="majorHAnsi" w:cstheme="majorHAnsi"/>
            <w:noProof/>
            <w:lang w:val="vi-VN"/>
          </w:rPr>
          <w:t>.</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_Toc437809982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14</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3" w:history="1">
        <w:r w:rsidR="00E625A5" w:rsidRPr="00843C85">
          <w:rPr>
            <w:rStyle w:val="Hyperlink"/>
            <w:rFonts w:asciiTheme="majorHAnsi" w:hAnsiTheme="majorHAnsi" w:cstheme="majorHAnsi"/>
            <w:noProof/>
            <w:lang w:val="vi-VN"/>
          </w:rPr>
          <w:t xml:space="preserve">Hình 5.5 </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Mật độ siêu chảy ở phần trên của đồ thị và chỉ số cấu trúc ở phần dưới của đồ thị .</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_Toc437809983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14</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4" w:history="1">
        <w:r w:rsidR="00E625A5" w:rsidRPr="00843C85">
          <w:rPr>
            <w:rStyle w:val="Hyperlink"/>
            <w:rFonts w:asciiTheme="majorHAnsi" w:hAnsiTheme="majorHAnsi" w:cstheme="majorHAnsi"/>
            <w:noProof/>
            <w:lang w:val="vi-VN"/>
          </w:rPr>
          <w:t>Hình 5.6</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Mật độ hạt </w:t>
        </w:r>
        <w:r w:rsidR="00E625A5" w:rsidRPr="00843C85">
          <w:rPr>
            <w:rFonts w:asciiTheme="majorHAnsi" w:hAnsiTheme="majorHAnsi" w:cstheme="majorHAnsi"/>
            <w:noProof/>
            <w:position w:val="-10"/>
          </w:rPr>
          <w:object w:dxaOrig="240" w:dyaOrig="260">
            <v:shape id="_x0000_i1028" type="#_x0000_t75" style="width:12.4pt;height:12.4pt" o:ole="">
              <v:imagedata r:id="rId14" o:title=""/>
            </v:shape>
            <o:OLEObject Type="Embed" ProgID="Equation.DSMT4" ShapeID="_x0000_i1028" DrawAspect="Content" ObjectID="_1520750543" r:id="rId15"/>
          </w:object>
        </w:r>
        <w:r w:rsidR="00E625A5" w:rsidRPr="00843C85">
          <w:rPr>
            <w:rStyle w:val="Hyperlink"/>
            <w:rFonts w:asciiTheme="majorHAnsi" w:hAnsiTheme="majorHAnsi" w:cstheme="majorHAnsi"/>
            <w:noProof/>
            <w:lang w:val="vi-VN"/>
          </w:rPr>
          <w:t xml:space="preserve"> theo thế hóa</w:t>
        </w:r>
        <w:r w:rsidR="00E625A5" w:rsidRPr="00843C85">
          <w:rPr>
            <w:rFonts w:asciiTheme="majorHAnsi" w:hAnsiTheme="majorHAnsi" w:cstheme="majorHAnsi"/>
            <w:noProof/>
            <w:position w:val="-12"/>
          </w:rPr>
          <w:object w:dxaOrig="560" w:dyaOrig="360">
            <v:shape id="_x0000_i1029" type="#_x0000_t75" style="width:27.3pt;height:19.85pt" o:ole="">
              <v:imagedata r:id="rId16" o:title=""/>
            </v:shape>
            <o:OLEObject Type="Embed" ProgID="Equation.DSMT4" ShapeID="_x0000_i1029" DrawAspect="Content" ObjectID="_1520750544" r:id="rId17"/>
          </w:objec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_Toc437809984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15</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5" w:history="1">
        <w:r w:rsidR="00E625A5" w:rsidRPr="00843C85">
          <w:rPr>
            <w:rStyle w:val="Hyperlink"/>
            <w:rFonts w:asciiTheme="majorHAnsi" w:hAnsiTheme="majorHAnsi" w:cstheme="majorHAnsi"/>
            <w:noProof/>
            <w:lang w:val="vi-VN"/>
          </w:rPr>
          <w:t>Hình 5.7.Sự phụ thuộc của mật độ hạt vào thế hóa khi có trường ngoài .</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_Toc437809985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15</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6" w:history="1">
        <w:r w:rsidR="00E625A5" w:rsidRPr="00843C85">
          <w:rPr>
            <w:rStyle w:val="Hyperlink"/>
            <w:rFonts w:asciiTheme="majorHAnsi" w:hAnsiTheme="majorHAnsi" w:cstheme="majorHAnsi"/>
            <w:noProof/>
            <w:lang w:val="vi-VN"/>
          </w:rPr>
          <w:t>Hình 5.8</w:t>
        </w:r>
        <w:r w:rsidR="00804F6E" w:rsidRPr="00843C85">
          <w:rPr>
            <w:rStyle w:val="Hyperlink"/>
            <w:rFonts w:asciiTheme="majorHAnsi" w:hAnsiTheme="majorHAnsi" w:cstheme="majorHAnsi"/>
            <w:noProof/>
          </w:rPr>
          <w:t xml:space="preserve">. </w:t>
        </w:r>
        <w:r w:rsidR="00E625A5" w:rsidRPr="00843C85">
          <w:rPr>
            <w:rStyle w:val="Hyperlink"/>
            <w:rFonts w:asciiTheme="majorHAnsi" w:hAnsiTheme="majorHAnsi" w:cstheme="majorHAnsi"/>
            <w:noProof/>
            <w:lang w:val="vi-VN"/>
          </w:rPr>
          <w:t>Mối liên hệ giữa mật độ và thế hóa  khi có trường ngoài và thể thế năng giữa hai hạt lân cận gần nhất  V</w:t>
        </w:r>
        <w:r w:rsidR="00E625A5" w:rsidRPr="00843C85">
          <w:rPr>
            <w:rStyle w:val="Hyperlink"/>
            <w:rFonts w:asciiTheme="majorHAnsi" w:hAnsiTheme="majorHAnsi" w:cstheme="majorHAnsi"/>
            <w:noProof/>
            <w:vertAlign w:val="subscript"/>
            <w:lang w:val="vi-VN"/>
          </w:rPr>
          <w:t>1</w:t>
        </w:r>
        <w:r w:rsidR="00E625A5" w:rsidRPr="00843C85">
          <w:rPr>
            <w:rStyle w:val="Hyperlink"/>
            <w:rFonts w:asciiTheme="majorHAnsi" w:hAnsiTheme="majorHAnsi" w:cstheme="majorHAnsi"/>
            <w:noProof/>
            <w:lang w:val="vi-VN"/>
          </w:rPr>
          <w:t>= 6.</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_Toc437809986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16</w:t>
        </w:r>
        <w:r w:rsidR="007E5038" w:rsidRPr="00843C85">
          <w:rPr>
            <w:rFonts w:asciiTheme="majorHAnsi" w:hAnsiTheme="majorHAnsi" w:cstheme="majorHAnsi"/>
            <w:noProof/>
            <w:webHidden/>
          </w:rPr>
          <w:fldChar w:fldCharType="end"/>
        </w:r>
      </w:hyperlink>
    </w:p>
    <w:p w:rsidR="00E625A5" w:rsidRPr="00843C85" w:rsidRDefault="002B599D">
      <w:pPr>
        <w:pStyle w:val="TableofFigures"/>
        <w:tabs>
          <w:tab w:val="right" w:leader="dot" w:pos="6454"/>
        </w:tabs>
        <w:rPr>
          <w:rFonts w:asciiTheme="majorHAnsi" w:hAnsiTheme="majorHAnsi" w:cstheme="majorHAnsi"/>
          <w:noProof/>
          <w:lang w:val="vi-VN" w:eastAsia="vi-VN"/>
        </w:rPr>
      </w:pPr>
      <w:hyperlink w:anchor="_Toc437809987" w:history="1">
        <w:r w:rsidR="00E625A5" w:rsidRPr="00843C85">
          <w:rPr>
            <w:rStyle w:val="Hyperlink"/>
            <w:rFonts w:asciiTheme="majorHAnsi" w:hAnsiTheme="majorHAnsi" w:cstheme="majorHAnsi"/>
            <w:noProof/>
            <w:lang w:val="vi-VN"/>
          </w:rPr>
          <w:t>Hình 5.9</w:t>
        </w:r>
        <w:r w:rsidR="00804F6E" w:rsidRPr="00843C85">
          <w:rPr>
            <w:rStyle w:val="Hyperlink"/>
            <w:rFonts w:asciiTheme="majorHAnsi" w:hAnsiTheme="majorHAnsi" w:cstheme="majorHAnsi"/>
            <w:noProof/>
          </w:rPr>
          <w:t xml:space="preserve">. </w:t>
        </w:r>
        <w:r w:rsidR="00E625A5" w:rsidRPr="00843C85">
          <w:rPr>
            <w:rStyle w:val="Hyperlink"/>
            <w:rFonts w:asciiTheme="majorHAnsi" w:hAnsiTheme="majorHAnsi" w:cstheme="majorHAnsi"/>
            <w:noProof/>
            <w:lang w:val="vi-VN"/>
          </w:rPr>
          <w:t>Giản đồ pha tại trạng thái cơ bản</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_Toc437809987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16</w:t>
        </w:r>
        <w:r w:rsidR="007E5038" w:rsidRPr="00843C85">
          <w:rPr>
            <w:rFonts w:asciiTheme="majorHAnsi" w:hAnsiTheme="majorHAnsi" w:cstheme="majorHAnsi"/>
            <w:noProof/>
            <w:webHidden/>
          </w:rPr>
          <w:fldChar w:fldCharType="end"/>
        </w:r>
      </w:hyperlink>
    </w:p>
    <w:p w:rsidR="00E625A5" w:rsidRDefault="002B599D">
      <w:pPr>
        <w:pStyle w:val="TableofFigures"/>
        <w:tabs>
          <w:tab w:val="right" w:leader="dot" w:pos="6454"/>
        </w:tabs>
        <w:rPr>
          <w:noProof/>
          <w:lang w:val="vi-VN" w:eastAsia="vi-VN"/>
        </w:rPr>
      </w:pPr>
      <w:hyperlink w:anchor="_Toc437809988" w:history="1">
        <w:r w:rsidR="00E625A5" w:rsidRPr="00843C85">
          <w:rPr>
            <w:rStyle w:val="Hyperlink"/>
            <w:rFonts w:asciiTheme="majorHAnsi" w:hAnsiTheme="majorHAnsi" w:cstheme="majorHAnsi"/>
            <w:noProof/>
            <w:lang w:val="vi-VN"/>
          </w:rPr>
          <w:t>Hình 5.10</w:t>
        </w:r>
        <w:r w:rsidR="00804F6E" w:rsidRPr="00843C85">
          <w:rPr>
            <w:rStyle w:val="Hyperlink"/>
            <w:rFonts w:asciiTheme="majorHAnsi" w:hAnsiTheme="majorHAnsi" w:cstheme="majorHAnsi"/>
            <w:noProof/>
          </w:rPr>
          <w:t>.</w:t>
        </w:r>
        <w:r w:rsidR="00E625A5" w:rsidRPr="00843C85">
          <w:rPr>
            <w:rStyle w:val="Hyperlink"/>
            <w:rFonts w:asciiTheme="majorHAnsi" w:hAnsiTheme="majorHAnsi" w:cstheme="majorHAnsi"/>
            <w:noProof/>
            <w:lang w:val="vi-VN"/>
          </w:rPr>
          <w:t xml:space="preserve"> Mật độ siêu chảy và chỉ số cấu trúc tĩnh theo mật độ hạt khi có trường ngoài</w:t>
        </w:r>
        <w:r w:rsidR="00E625A5" w:rsidRPr="00843C85">
          <w:rPr>
            <w:rFonts w:asciiTheme="majorHAnsi" w:hAnsiTheme="majorHAnsi" w:cstheme="majorHAnsi"/>
            <w:noProof/>
            <w:webHidden/>
          </w:rPr>
          <w:tab/>
        </w:r>
        <w:r w:rsidR="007E5038" w:rsidRPr="00843C85">
          <w:rPr>
            <w:rFonts w:asciiTheme="majorHAnsi" w:hAnsiTheme="majorHAnsi" w:cstheme="majorHAnsi"/>
            <w:noProof/>
            <w:webHidden/>
          </w:rPr>
          <w:fldChar w:fldCharType="begin"/>
        </w:r>
        <w:r w:rsidR="00E625A5" w:rsidRPr="00843C85">
          <w:rPr>
            <w:rFonts w:asciiTheme="majorHAnsi" w:hAnsiTheme="majorHAnsi" w:cstheme="majorHAnsi"/>
            <w:noProof/>
            <w:webHidden/>
          </w:rPr>
          <w:instrText xml:space="preserve"> PAGEREF _Toc437809988 \h </w:instrText>
        </w:r>
        <w:r w:rsidR="007E5038" w:rsidRPr="00843C85">
          <w:rPr>
            <w:rFonts w:asciiTheme="majorHAnsi" w:hAnsiTheme="majorHAnsi" w:cstheme="majorHAnsi"/>
            <w:noProof/>
            <w:webHidden/>
          </w:rPr>
        </w:r>
        <w:r w:rsidR="007E5038" w:rsidRPr="00843C85">
          <w:rPr>
            <w:rFonts w:asciiTheme="majorHAnsi" w:hAnsiTheme="majorHAnsi" w:cstheme="majorHAnsi"/>
            <w:noProof/>
            <w:webHidden/>
          </w:rPr>
          <w:fldChar w:fldCharType="separate"/>
        </w:r>
        <w:r w:rsidR="002B472A">
          <w:rPr>
            <w:rFonts w:asciiTheme="majorHAnsi" w:hAnsiTheme="majorHAnsi" w:cstheme="majorHAnsi"/>
            <w:noProof/>
            <w:webHidden/>
          </w:rPr>
          <w:t>17</w:t>
        </w:r>
        <w:r w:rsidR="007E5038" w:rsidRPr="00843C85">
          <w:rPr>
            <w:rFonts w:asciiTheme="majorHAnsi" w:hAnsiTheme="majorHAnsi" w:cstheme="majorHAnsi"/>
            <w:noProof/>
            <w:webHidden/>
          </w:rPr>
          <w:fldChar w:fldCharType="end"/>
        </w:r>
      </w:hyperlink>
    </w:p>
    <w:p w:rsidR="00DD76BC" w:rsidRPr="00DD76BC" w:rsidRDefault="007E5038" w:rsidP="00DD76BC">
      <w:pPr>
        <w:spacing w:after="0"/>
        <w:jc w:val="center"/>
        <w:rPr>
          <w:rFonts w:asciiTheme="majorHAnsi" w:hAnsiTheme="majorHAnsi" w:cstheme="majorHAnsi"/>
          <w:b/>
          <w:lang w:val="en-US"/>
        </w:rPr>
      </w:pPr>
      <w:r w:rsidRPr="00766D95">
        <w:rPr>
          <w:rFonts w:asciiTheme="majorHAnsi" w:hAnsiTheme="majorHAnsi" w:cstheme="majorHAnsi"/>
        </w:rPr>
        <w:lastRenderedPageBreak/>
        <w:fldChar w:fldCharType="end"/>
      </w:r>
      <w:r w:rsidR="00DD76BC" w:rsidRPr="00DD76BC">
        <w:rPr>
          <w:rFonts w:asciiTheme="majorHAnsi" w:hAnsiTheme="majorHAnsi" w:cstheme="majorHAnsi"/>
          <w:b/>
          <w:lang w:val="en-US"/>
        </w:rPr>
        <w:t>MỤC LỤC</w:t>
      </w:r>
    </w:p>
    <w:sdt>
      <w:sdtPr>
        <w:rPr>
          <w:rFonts w:asciiTheme="majorHAnsi" w:hAnsiTheme="majorHAnsi" w:cstheme="majorHAnsi"/>
          <w:b w:val="0"/>
          <w:bCs/>
          <w:noProof w:val="0"/>
          <w:sz w:val="22"/>
          <w:szCs w:val="22"/>
          <w:lang w:val="vi-VN" w:eastAsia="vi-VN"/>
        </w:rPr>
        <w:id w:val="1933354925"/>
        <w:docPartObj>
          <w:docPartGallery w:val="Table of Contents"/>
          <w:docPartUnique/>
        </w:docPartObj>
      </w:sdtPr>
      <w:sdtEndPr>
        <w:rPr>
          <w:bCs w:val="0"/>
        </w:rPr>
      </w:sdtEndPr>
      <w:sdtContent>
        <w:p w:rsidR="00B756A0" w:rsidRPr="00B756A0" w:rsidRDefault="007E5038" w:rsidP="00B756A0">
          <w:pPr>
            <w:pStyle w:val="TOC1"/>
            <w:spacing w:before="120" w:after="120" w:line="312" w:lineRule="auto"/>
            <w:jc w:val="both"/>
            <w:rPr>
              <w:rFonts w:asciiTheme="majorHAnsi" w:hAnsiTheme="majorHAnsi" w:cstheme="majorHAnsi"/>
              <w:b w:val="0"/>
              <w:sz w:val="22"/>
              <w:szCs w:val="22"/>
            </w:rPr>
          </w:pPr>
          <w:r w:rsidRPr="00B756A0">
            <w:rPr>
              <w:rFonts w:asciiTheme="majorHAnsi" w:hAnsiTheme="majorHAnsi" w:cstheme="majorHAnsi"/>
              <w:b w:val="0"/>
              <w:noProof w:val="0"/>
              <w:sz w:val="22"/>
              <w:szCs w:val="22"/>
            </w:rPr>
            <w:fldChar w:fldCharType="begin"/>
          </w:r>
          <w:r w:rsidR="00977D2F" w:rsidRPr="00B756A0">
            <w:rPr>
              <w:rFonts w:asciiTheme="majorHAnsi" w:hAnsiTheme="majorHAnsi" w:cstheme="majorHAnsi"/>
              <w:sz w:val="22"/>
              <w:szCs w:val="22"/>
            </w:rPr>
            <w:instrText xml:space="preserve"> TOC \o "1-4" \h \z \u </w:instrText>
          </w:r>
          <w:r w:rsidRPr="00B756A0">
            <w:rPr>
              <w:rFonts w:asciiTheme="majorHAnsi" w:hAnsiTheme="majorHAnsi" w:cstheme="majorHAnsi"/>
              <w:b w:val="0"/>
              <w:noProof w:val="0"/>
              <w:sz w:val="22"/>
              <w:szCs w:val="22"/>
            </w:rPr>
            <w:fldChar w:fldCharType="separate"/>
          </w:r>
          <w:hyperlink w:anchor="_Toc437853700" w:history="1">
            <w:r w:rsidR="00B756A0" w:rsidRPr="00B756A0">
              <w:rPr>
                <w:rStyle w:val="Hyperlink"/>
                <w:rFonts w:asciiTheme="majorHAnsi" w:hAnsiTheme="majorHAnsi" w:cstheme="majorHAnsi"/>
                <w:sz w:val="22"/>
                <w:szCs w:val="22"/>
              </w:rPr>
              <w:t>MỞ ĐẦU</w:t>
            </w:r>
            <w:r w:rsidR="00B756A0">
              <w:rPr>
                <w:rFonts w:asciiTheme="majorHAnsi" w:hAnsiTheme="majorHAnsi" w:cstheme="majorHAnsi"/>
                <w:webHidden/>
                <w:sz w:val="22"/>
                <w:szCs w:val="22"/>
              </w:rPr>
              <w:t>………………………………………………………………..</w:t>
            </w:r>
            <w:r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_Toc437853700 \h </w:instrText>
            </w:r>
            <w:r w:rsidRPr="00B756A0">
              <w:rPr>
                <w:rFonts w:asciiTheme="majorHAnsi" w:hAnsiTheme="majorHAnsi" w:cstheme="majorHAnsi"/>
                <w:webHidden/>
                <w:sz w:val="22"/>
                <w:szCs w:val="22"/>
              </w:rPr>
            </w:r>
            <w:r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1</w:t>
            </w:r>
            <w:r w:rsidRPr="00B756A0">
              <w:rPr>
                <w:rFonts w:asciiTheme="majorHAnsi" w:hAnsiTheme="majorHAnsi" w:cstheme="majorHAnsi"/>
                <w:webHidden/>
                <w:sz w:val="22"/>
                <w:szCs w:val="22"/>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01" w:history="1">
            <w:r w:rsidR="00B756A0" w:rsidRPr="00B756A0">
              <w:rPr>
                <w:rStyle w:val="Hyperlink"/>
                <w:rFonts w:asciiTheme="majorHAnsi" w:hAnsiTheme="majorHAnsi" w:cstheme="majorHAnsi"/>
                <w:sz w:val="22"/>
                <w:szCs w:val="22"/>
                <w:lang w:val="vi-VN"/>
              </w:rPr>
              <w:t>CHƯƠNG I. TỔNG QUAN</w:t>
            </w:r>
            <w:r w:rsidR="00B756A0">
              <w:rPr>
                <w:rFonts w:asciiTheme="majorHAnsi" w:hAnsiTheme="majorHAnsi" w:cstheme="majorHAnsi"/>
                <w:webHidden/>
                <w:sz w:val="22"/>
                <w:szCs w:val="22"/>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_Toc437853701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2</w:t>
            </w:r>
            <w:r w:rsidR="007E5038" w:rsidRPr="00B756A0">
              <w:rPr>
                <w:rFonts w:asciiTheme="majorHAnsi" w:hAnsiTheme="majorHAnsi" w:cstheme="majorHAnsi"/>
                <w:webHidden/>
                <w:sz w:val="22"/>
                <w:szCs w:val="22"/>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02" w:history="1">
            <w:r w:rsidR="00B756A0" w:rsidRPr="00B756A0">
              <w:rPr>
                <w:rStyle w:val="Hyperlink"/>
                <w:rFonts w:asciiTheme="majorHAnsi" w:hAnsiTheme="majorHAnsi" w:cstheme="majorHAnsi"/>
                <w:sz w:val="22"/>
                <w:szCs w:val="22"/>
                <w:lang w:val="vi-VN"/>
              </w:rPr>
              <w:t>CHƯƠNG 2. CÁC PHA ĐẶC TRƯNG CỦA HỆ BOSON Ở NHIỆT ĐỘ THẤP</w:t>
            </w:r>
            <w:r w:rsidR="00B756A0">
              <w:rPr>
                <w:rFonts w:asciiTheme="majorHAnsi" w:hAnsiTheme="majorHAnsi" w:cstheme="majorHAnsi"/>
                <w:webHidden/>
                <w:sz w:val="22"/>
                <w:szCs w:val="22"/>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_Toc437853702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3</w:t>
            </w:r>
            <w:r w:rsidR="007E5038" w:rsidRPr="00B756A0">
              <w:rPr>
                <w:rFonts w:asciiTheme="majorHAnsi" w:hAnsiTheme="majorHAnsi" w:cstheme="majorHAnsi"/>
                <w:webHidden/>
                <w:sz w:val="22"/>
                <w:szCs w:val="22"/>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03" w:history="1">
            <w:r w:rsidR="00B756A0" w:rsidRPr="00B756A0">
              <w:rPr>
                <w:rStyle w:val="Hyperlink"/>
                <w:rFonts w:asciiTheme="majorHAnsi" w:hAnsiTheme="majorHAnsi" w:cstheme="majorHAnsi"/>
                <w:noProof/>
                <w:lang w:val="vi-VN"/>
              </w:rPr>
              <w:t xml:space="preserve">2.1. Các pha của </w:t>
            </w:r>
            <w:r w:rsidR="00B756A0" w:rsidRPr="00B756A0">
              <w:rPr>
                <w:rStyle w:val="Hyperlink"/>
                <w:rFonts w:asciiTheme="majorHAnsi" w:eastAsia="Times New Roman" w:hAnsiTheme="majorHAnsi" w:cstheme="majorHAnsi"/>
                <w:noProof/>
                <w:lang w:val="vi-VN"/>
              </w:rPr>
              <w:t>He</w:t>
            </w:r>
            <w:r w:rsidR="00B756A0" w:rsidRPr="00B756A0">
              <w:rPr>
                <w:rStyle w:val="Hyperlink"/>
                <w:rFonts w:asciiTheme="majorHAnsi" w:eastAsia="Times New Roman" w:hAnsiTheme="majorHAnsi" w:cstheme="majorHAnsi"/>
                <w:noProof/>
                <w:vertAlign w:val="superscript"/>
                <w:lang w:val="vi-VN"/>
              </w:rPr>
              <w:t>4</w:t>
            </w:r>
            <w:r w:rsidR="00B756A0" w:rsidRPr="00B756A0">
              <w:rPr>
                <w:rStyle w:val="Hyperlink"/>
                <w:rFonts w:asciiTheme="majorHAnsi" w:eastAsia="Times New Roman" w:hAnsiTheme="majorHAnsi" w:cstheme="majorHAnsi"/>
                <w:noProof/>
                <w:lang w:val="vi-VN"/>
              </w:rPr>
              <w:t xml:space="preserve"> ở nhiệt độ thấp</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_Toc437853703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3</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04" w:history="1">
            <w:r w:rsidR="00B756A0" w:rsidRPr="00B756A0">
              <w:rPr>
                <w:rStyle w:val="Hyperlink"/>
                <w:rFonts w:asciiTheme="majorHAnsi" w:hAnsiTheme="majorHAnsi" w:cstheme="majorHAnsi"/>
                <w:noProof/>
                <w:lang w:val="vi-VN"/>
              </w:rPr>
              <w:t>2.2. Các pha của nguyên tử siêu lạnh trong boson trong mạng quang</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_Toc437853704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3</w:t>
            </w:r>
            <w:r w:rsidR="007E5038" w:rsidRPr="00B756A0">
              <w:rPr>
                <w:rFonts w:asciiTheme="majorHAnsi" w:hAnsiTheme="majorHAnsi" w:cstheme="majorHAnsi"/>
                <w:noProof/>
                <w:webHidden/>
              </w:rPr>
              <w:fldChar w:fldCharType="end"/>
            </w:r>
          </w:hyperlink>
        </w:p>
        <w:p w:rsidR="00B756A0" w:rsidRPr="00B756A0" w:rsidRDefault="002B599D" w:rsidP="00B756A0">
          <w:pPr>
            <w:pStyle w:val="TOC3"/>
            <w:tabs>
              <w:tab w:val="right" w:leader="dot" w:pos="6454"/>
            </w:tabs>
            <w:spacing w:before="120" w:after="120" w:line="312" w:lineRule="auto"/>
            <w:jc w:val="both"/>
            <w:rPr>
              <w:rFonts w:asciiTheme="majorHAnsi" w:hAnsiTheme="majorHAnsi" w:cstheme="majorHAnsi"/>
              <w:noProof/>
            </w:rPr>
          </w:pPr>
          <w:hyperlink w:anchor="_Toc437853705" w:history="1">
            <w:r w:rsidR="00B756A0" w:rsidRPr="00B756A0">
              <w:rPr>
                <w:rStyle w:val="Hyperlink"/>
                <w:rFonts w:asciiTheme="majorHAnsi" w:hAnsiTheme="majorHAnsi" w:cstheme="majorHAnsi"/>
                <w:noProof/>
              </w:rPr>
              <w:t>2.2.1. Mạng quang học</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_Toc437853705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3</w:t>
            </w:r>
            <w:r w:rsidR="007E5038" w:rsidRPr="00B756A0">
              <w:rPr>
                <w:rFonts w:asciiTheme="majorHAnsi" w:hAnsiTheme="majorHAnsi" w:cstheme="majorHAnsi"/>
                <w:noProof/>
                <w:webHidden/>
              </w:rPr>
              <w:fldChar w:fldCharType="end"/>
            </w:r>
          </w:hyperlink>
        </w:p>
        <w:p w:rsidR="00B756A0" w:rsidRPr="00B756A0" w:rsidRDefault="002B599D" w:rsidP="00B756A0">
          <w:pPr>
            <w:pStyle w:val="TOC3"/>
            <w:tabs>
              <w:tab w:val="right" w:leader="dot" w:pos="6454"/>
            </w:tabs>
            <w:spacing w:before="120" w:after="120" w:line="312" w:lineRule="auto"/>
            <w:jc w:val="both"/>
            <w:rPr>
              <w:rFonts w:asciiTheme="majorHAnsi" w:hAnsiTheme="majorHAnsi" w:cstheme="majorHAnsi"/>
              <w:noProof/>
            </w:rPr>
          </w:pPr>
          <w:hyperlink w:anchor="_Toc437853706" w:history="1">
            <w:r w:rsidR="00B756A0" w:rsidRPr="00B756A0">
              <w:rPr>
                <w:rStyle w:val="Hyperlink"/>
                <w:rFonts w:asciiTheme="majorHAnsi" w:hAnsiTheme="majorHAnsi" w:cstheme="majorHAnsi"/>
                <w:noProof/>
              </w:rPr>
              <w:t>2.2.2.Pha điện môi Mott</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_Toc437853706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5</w:t>
            </w:r>
            <w:r w:rsidR="007E5038" w:rsidRPr="00B756A0">
              <w:rPr>
                <w:rFonts w:asciiTheme="majorHAnsi" w:hAnsiTheme="majorHAnsi" w:cstheme="majorHAnsi"/>
                <w:noProof/>
                <w:webHidden/>
              </w:rPr>
              <w:fldChar w:fldCharType="end"/>
            </w:r>
          </w:hyperlink>
        </w:p>
        <w:p w:rsidR="00B756A0" w:rsidRPr="00B756A0" w:rsidRDefault="002B599D" w:rsidP="00B756A0">
          <w:pPr>
            <w:pStyle w:val="TOC3"/>
            <w:tabs>
              <w:tab w:val="right" w:leader="dot" w:pos="6454"/>
            </w:tabs>
            <w:spacing w:before="120" w:after="120" w:line="312" w:lineRule="auto"/>
            <w:jc w:val="both"/>
            <w:rPr>
              <w:rFonts w:asciiTheme="majorHAnsi" w:hAnsiTheme="majorHAnsi" w:cstheme="majorHAnsi"/>
              <w:noProof/>
            </w:rPr>
          </w:pPr>
          <w:hyperlink w:anchor="_Toc437853707" w:history="1">
            <w:r w:rsidR="00B756A0" w:rsidRPr="00B756A0">
              <w:rPr>
                <w:rStyle w:val="Hyperlink"/>
                <w:rFonts w:asciiTheme="majorHAnsi" w:hAnsiTheme="majorHAnsi" w:cstheme="majorHAnsi"/>
                <w:noProof/>
              </w:rPr>
              <w:t>2.2.3.Pha siêu rắn</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_Toc437853707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5</w:t>
            </w:r>
            <w:r w:rsidR="007E5038" w:rsidRPr="00B756A0">
              <w:rPr>
                <w:rFonts w:asciiTheme="majorHAnsi" w:hAnsiTheme="majorHAnsi" w:cstheme="majorHAnsi"/>
                <w:noProof/>
                <w:webHidden/>
              </w:rPr>
              <w:fldChar w:fldCharType="end"/>
            </w:r>
          </w:hyperlink>
        </w:p>
        <w:p w:rsidR="00B756A0" w:rsidRPr="00B756A0" w:rsidRDefault="002B599D" w:rsidP="00B756A0">
          <w:pPr>
            <w:pStyle w:val="TOC4"/>
            <w:tabs>
              <w:tab w:val="right" w:leader="dot" w:pos="6454"/>
            </w:tabs>
            <w:spacing w:before="120" w:after="120" w:line="312" w:lineRule="auto"/>
            <w:jc w:val="both"/>
            <w:rPr>
              <w:rFonts w:asciiTheme="majorHAnsi" w:hAnsiTheme="majorHAnsi" w:cstheme="majorHAnsi"/>
              <w:noProof/>
            </w:rPr>
          </w:pPr>
          <w:hyperlink w:anchor="_Toc437853708" w:history="1">
            <w:r w:rsidR="00B756A0" w:rsidRPr="00B756A0">
              <w:rPr>
                <w:rStyle w:val="Hyperlink"/>
                <w:rFonts w:asciiTheme="majorHAnsi" w:hAnsiTheme="majorHAnsi" w:cstheme="majorHAnsi"/>
                <w:b/>
                <w:noProof/>
              </w:rPr>
              <w:t>2.2.3.2. Tham số trật tự trong pha siêu chảy</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_Toc437853708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5</w:t>
            </w:r>
            <w:r w:rsidR="007E5038" w:rsidRPr="00B756A0">
              <w:rPr>
                <w:rFonts w:asciiTheme="majorHAnsi" w:hAnsiTheme="majorHAnsi" w:cstheme="majorHAnsi"/>
                <w:noProof/>
                <w:webHidden/>
              </w:rPr>
              <w:fldChar w:fldCharType="end"/>
            </w:r>
          </w:hyperlink>
        </w:p>
        <w:p w:rsidR="00B756A0" w:rsidRPr="00B756A0" w:rsidRDefault="002B599D" w:rsidP="00B756A0">
          <w:pPr>
            <w:pStyle w:val="TOC4"/>
            <w:tabs>
              <w:tab w:val="right" w:leader="dot" w:pos="6454"/>
            </w:tabs>
            <w:spacing w:before="120" w:after="120" w:line="312" w:lineRule="auto"/>
            <w:jc w:val="both"/>
            <w:rPr>
              <w:rFonts w:asciiTheme="majorHAnsi" w:hAnsiTheme="majorHAnsi" w:cstheme="majorHAnsi"/>
              <w:noProof/>
            </w:rPr>
          </w:pPr>
          <w:hyperlink w:anchor="_Toc437853709" w:history="1">
            <w:r w:rsidR="00B756A0" w:rsidRPr="00B756A0">
              <w:rPr>
                <w:rStyle w:val="Hyperlink"/>
                <w:rFonts w:asciiTheme="majorHAnsi" w:hAnsiTheme="majorHAnsi" w:cstheme="majorHAnsi"/>
                <w:b/>
                <w:noProof/>
              </w:rPr>
              <w:t>2.2.3.3. Tham số trật tự trong pha siêu rắn</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_Toc437853709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6</w:t>
            </w:r>
            <w:r w:rsidR="007E5038" w:rsidRPr="00B756A0">
              <w:rPr>
                <w:rFonts w:asciiTheme="majorHAnsi" w:hAnsiTheme="majorHAnsi" w:cstheme="majorHAnsi"/>
                <w:noProof/>
                <w:webHidden/>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10" w:history="1">
            <w:r w:rsidR="00B756A0" w:rsidRPr="00B756A0">
              <w:rPr>
                <w:rStyle w:val="Hyperlink"/>
                <w:rFonts w:asciiTheme="majorHAnsi" w:hAnsiTheme="majorHAnsi" w:cstheme="majorHAnsi"/>
                <w:sz w:val="22"/>
                <w:szCs w:val="22"/>
              </w:rPr>
              <w:t>CHƯƠNG 3: MÔ HÌNH BOSE-HUBBARD</w:t>
            </w:r>
            <w:r w:rsidR="00B756A0">
              <w:rPr>
                <w:rFonts w:asciiTheme="majorHAnsi" w:hAnsiTheme="majorHAnsi" w:cstheme="majorHAnsi"/>
                <w:webHidden/>
                <w:sz w:val="22"/>
                <w:szCs w:val="22"/>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_Toc437853710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7</w:t>
            </w:r>
            <w:r w:rsidR="007E5038" w:rsidRPr="00B756A0">
              <w:rPr>
                <w:rFonts w:asciiTheme="majorHAnsi" w:hAnsiTheme="majorHAnsi" w:cstheme="majorHAnsi"/>
                <w:webHidden/>
                <w:sz w:val="22"/>
                <w:szCs w:val="22"/>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1" w:history="1">
            <w:r w:rsidR="00B756A0" w:rsidRPr="00B756A0">
              <w:rPr>
                <w:rStyle w:val="Hyperlink"/>
                <w:rFonts w:asciiTheme="majorHAnsi" w:hAnsiTheme="majorHAnsi" w:cstheme="majorHAnsi"/>
                <w:noProof/>
              </w:rPr>
              <w:t>3.1. Mô hình bose-hubbard</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_Toc437853711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7</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2" w:history="1">
            <w:r w:rsidR="00B756A0" w:rsidRPr="00B756A0">
              <w:rPr>
                <w:rStyle w:val="Hyperlink"/>
                <w:rFonts w:asciiTheme="majorHAnsi" w:hAnsiTheme="majorHAnsi" w:cstheme="majorHAnsi"/>
                <w:noProof/>
              </w:rPr>
              <w:t>3.2.Đặc trưng Vật lý của mô hình Bose Hubbard</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_Toc437853712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7</w:t>
            </w:r>
            <w:r w:rsidR="007E5038" w:rsidRPr="00B756A0">
              <w:rPr>
                <w:rFonts w:asciiTheme="majorHAnsi" w:hAnsiTheme="majorHAnsi" w:cstheme="majorHAnsi"/>
                <w:noProof/>
                <w:webHidden/>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13" w:history="1">
            <w:r w:rsidR="00B756A0" w:rsidRPr="00B756A0">
              <w:rPr>
                <w:rStyle w:val="Hyperlink"/>
                <w:rFonts w:asciiTheme="majorHAnsi" w:hAnsiTheme="majorHAnsi" w:cstheme="majorHAnsi"/>
                <w:sz w:val="22"/>
                <w:szCs w:val="22"/>
                <w:lang w:val="fr-FR"/>
              </w:rPr>
              <w:t>CHƯƠNG 4 : PHƯƠNG PHÁP MONTE CARLO LƯỢNG TỬ</w:t>
            </w:r>
            <w:r w:rsidR="00B756A0">
              <w:rPr>
                <w:rStyle w:val="Hyperlink"/>
                <w:rFonts w:asciiTheme="majorHAnsi" w:hAnsiTheme="majorHAnsi" w:cstheme="majorHAnsi"/>
                <w:sz w:val="22"/>
                <w:szCs w:val="22"/>
                <w:lang w:val="fr-FR"/>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_Toc437853713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9</w:t>
            </w:r>
            <w:r w:rsidR="007E5038" w:rsidRPr="00B756A0">
              <w:rPr>
                <w:rFonts w:asciiTheme="majorHAnsi" w:hAnsiTheme="majorHAnsi" w:cstheme="majorHAnsi"/>
                <w:webHidden/>
                <w:sz w:val="22"/>
                <w:szCs w:val="22"/>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4" w:history="1">
            <w:r w:rsidR="00B756A0" w:rsidRPr="00B756A0">
              <w:rPr>
                <w:rStyle w:val="Hyperlink"/>
                <w:rFonts w:asciiTheme="majorHAnsi" w:hAnsiTheme="majorHAnsi" w:cstheme="majorHAnsi"/>
                <w:noProof/>
                <w:lang w:val="vi-VN"/>
              </w:rPr>
              <w:t>4.1 .Thuật toán Sâu (Worm)</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_Toc437853714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9</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left" w:pos="880"/>
              <w:tab w:val="right" w:leader="dot" w:pos="6454"/>
            </w:tabs>
            <w:spacing w:before="120" w:after="120" w:line="312" w:lineRule="auto"/>
            <w:jc w:val="both"/>
            <w:rPr>
              <w:rFonts w:asciiTheme="majorHAnsi" w:hAnsiTheme="majorHAnsi" w:cstheme="majorHAnsi"/>
              <w:noProof/>
            </w:rPr>
          </w:pPr>
          <w:hyperlink w:anchor="_Toc437853715" w:history="1">
            <w:r w:rsidR="00B756A0" w:rsidRPr="00B756A0">
              <w:rPr>
                <w:rStyle w:val="Hyperlink"/>
                <w:rFonts w:asciiTheme="majorHAnsi" w:hAnsiTheme="majorHAnsi" w:cstheme="majorHAnsi"/>
                <w:noProof/>
                <w:lang w:val="vi-VN"/>
              </w:rPr>
              <w:t>4.2.</w:t>
            </w:r>
            <w:r w:rsidR="00B756A0" w:rsidRPr="00B756A0">
              <w:rPr>
                <w:rFonts w:asciiTheme="majorHAnsi" w:hAnsiTheme="majorHAnsi" w:cstheme="majorHAnsi"/>
                <w:noProof/>
              </w:rPr>
              <w:tab/>
            </w:r>
            <w:r w:rsidR="00B756A0" w:rsidRPr="00B756A0">
              <w:rPr>
                <w:rStyle w:val="Hyperlink"/>
                <w:rFonts w:asciiTheme="majorHAnsi" w:hAnsiTheme="majorHAnsi" w:cstheme="majorHAnsi"/>
                <w:noProof/>
                <w:lang w:val="vi-VN"/>
              </w:rPr>
              <w:t>Hệ hai mức năng lượng</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_Toc437853715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9</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6" w:history="1">
            <w:r w:rsidR="00B756A0" w:rsidRPr="00B756A0">
              <w:rPr>
                <w:rStyle w:val="Hyperlink"/>
                <w:rFonts w:asciiTheme="majorHAnsi" w:hAnsiTheme="majorHAnsi" w:cstheme="majorHAnsi"/>
                <w:noProof/>
              </w:rPr>
              <w:t>4.3.Hệ đơn hạt.</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_Toc437853716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10</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7" w:history="1">
            <w:r w:rsidR="00B756A0" w:rsidRPr="00B756A0">
              <w:rPr>
                <w:rStyle w:val="Hyperlink"/>
                <w:rFonts w:asciiTheme="majorHAnsi" w:hAnsiTheme="majorHAnsi" w:cstheme="majorHAnsi"/>
                <w:noProof/>
                <w:lang w:val="vi-VN"/>
              </w:rPr>
              <w:t>4.4.Hệ nhiều hạt.</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_Toc437853717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10</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8" w:history="1">
            <w:r w:rsidR="00B756A0" w:rsidRPr="00B756A0">
              <w:rPr>
                <w:rStyle w:val="Hyperlink"/>
                <w:rFonts w:asciiTheme="majorHAnsi" w:hAnsiTheme="majorHAnsi" w:cstheme="majorHAnsi"/>
                <w:noProof/>
                <w:lang w:val="vi-VN"/>
              </w:rPr>
              <w:t>4.</w:t>
            </w:r>
            <w:r w:rsidR="00B756A0" w:rsidRPr="00B756A0">
              <w:rPr>
                <w:rStyle w:val="Hyperlink"/>
                <w:rFonts w:asciiTheme="majorHAnsi" w:hAnsiTheme="majorHAnsi" w:cstheme="majorHAnsi"/>
                <w:noProof/>
              </w:rPr>
              <w:t>6</w:t>
            </w:r>
            <w:r w:rsidR="00B756A0" w:rsidRPr="00B756A0">
              <w:rPr>
                <w:rStyle w:val="Hyperlink"/>
                <w:rFonts w:asciiTheme="majorHAnsi" w:hAnsiTheme="majorHAnsi" w:cstheme="majorHAnsi"/>
                <w:noProof/>
                <w:lang w:val="vi-VN"/>
              </w:rPr>
              <w:t>.Áp Dụng phương pháp QMC</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_Toc437853718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10</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19" w:history="1">
            <w:r w:rsidR="00B756A0" w:rsidRPr="00B756A0">
              <w:rPr>
                <w:rStyle w:val="Hyperlink"/>
                <w:rFonts w:asciiTheme="majorHAnsi" w:hAnsiTheme="majorHAnsi" w:cstheme="majorHAnsi"/>
                <w:noProof/>
                <w:lang w:val="vi-VN"/>
              </w:rPr>
              <w:t>5.1. Giản đồ pha khi không có trường ngoài.</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_Toc437853719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12</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20" w:history="1">
            <w:r w:rsidR="00B756A0" w:rsidRPr="00B756A0">
              <w:rPr>
                <w:rStyle w:val="Hyperlink"/>
                <w:rFonts w:asciiTheme="majorHAnsi" w:hAnsiTheme="majorHAnsi" w:cstheme="majorHAnsi"/>
                <w:noProof/>
                <w:lang w:val="vi-VN"/>
              </w:rPr>
              <w:t>5.2. Giản đồ pha khi  có tương tác xa hơn lân cận gần nhất</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_Toc437853720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12</w:t>
            </w:r>
            <w:r w:rsidR="007E5038" w:rsidRPr="00B756A0">
              <w:rPr>
                <w:rFonts w:asciiTheme="majorHAnsi" w:hAnsiTheme="majorHAnsi" w:cstheme="majorHAnsi"/>
                <w:noProof/>
                <w:webHidden/>
              </w:rPr>
              <w:fldChar w:fldCharType="end"/>
            </w:r>
          </w:hyperlink>
        </w:p>
        <w:p w:rsidR="00B756A0" w:rsidRPr="00B756A0" w:rsidRDefault="002B599D" w:rsidP="00B756A0">
          <w:pPr>
            <w:pStyle w:val="TOC2"/>
            <w:tabs>
              <w:tab w:val="right" w:leader="dot" w:pos="6454"/>
            </w:tabs>
            <w:spacing w:before="120" w:after="120" w:line="312" w:lineRule="auto"/>
            <w:jc w:val="both"/>
            <w:rPr>
              <w:rFonts w:asciiTheme="majorHAnsi" w:hAnsiTheme="majorHAnsi" w:cstheme="majorHAnsi"/>
              <w:noProof/>
            </w:rPr>
          </w:pPr>
          <w:hyperlink w:anchor="_Toc437853721" w:history="1">
            <w:r w:rsidR="00B756A0" w:rsidRPr="00B756A0">
              <w:rPr>
                <w:rStyle w:val="Hyperlink"/>
                <w:rFonts w:asciiTheme="majorHAnsi" w:hAnsiTheme="majorHAnsi" w:cstheme="majorHAnsi"/>
                <w:noProof/>
                <w:lang w:val="vi-VN"/>
              </w:rPr>
              <w:t>5.3. Giản đồ pha khi có trường ngoài</w:t>
            </w:r>
            <w:r w:rsidR="00B756A0" w:rsidRPr="00B756A0">
              <w:rPr>
                <w:rFonts w:asciiTheme="majorHAnsi" w:hAnsiTheme="majorHAnsi" w:cstheme="majorHAnsi"/>
                <w:noProof/>
                <w:webHidden/>
              </w:rPr>
              <w:tab/>
            </w:r>
            <w:r w:rsidR="007E5038" w:rsidRPr="00B756A0">
              <w:rPr>
                <w:rFonts w:asciiTheme="majorHAnsi" w:hAnsiTheme="majorHAnsi" w:cstheme="majorHAnsi"/>
                <w:noProof/>
                <w:webHidden/>
              </w:rPr>
              <w:fldChar w:fldCharType="begin"/>
            </w:r>
            <w:r w:rsidR="00B756A0" w:rsidRPr="00B756A0">
              <w:rPr>
                <w:rFonts w:asciiTheme="majorHAnsi" w:hAnsiTheme="majorHAnsi" w:cstheme="majorHAnsi"/>
                <w:noProof/>
                <w:webHidden/>
              </w:rPr>
              <w:instrText xml:space="preserve"> PAGEREF _Toc437853721 \h </w:instrText>
            </w:r>
            <w:r w:rsidR="007E5038" w:rsidRPr="00B756A0">
              <w:rPr>
                <w:rFonts w:asciiTheme="majorHAnsi" w:hAnsiTheme="majorHAnsi" w:cstheme="majorHAnsi"/>
                <w:noProof/>
                <w:webHidden/>
              </w:rPr>
            </w:r>
            <w:r w:rsidR="007E5038" w:rsidRPr="00B756A0">
              <w:rPr>
                <w:rFonts w:asciiTheme="majorHAnsi" w:hAnsiTheme="majorHAnsi" w:cstheme="majorHAnsi"/>
                <w:noProof/>
                <w:webHidden/>
              </w:rPr>
              <w:fldChar w:fldCharType="separate"/>
            </w:r>
            <w:r w:rsidR="002B472A">
              <w:rPr>
                <w:rFonts w:asciiTheme="majorHAnsi" w:hAnsiTheme="majorHAnsi" w:cstheme="majorHAnsi"/>
                <w:noProof/>
                <w:webHidden/>
              </w:rPr>
              <w:t>15</w:t>
            </w:r>
            <w:r w:rsidR="007E5038" w:rsidRPr="00B756A0">
              <w:rPr>
                <w:rFonts w:asciiTheme="majorHAnsi" w:hAnsiTheme="majorHAnsi" w:cstheme="majorHAnsi"/>
                <w:noProof/>
                <w:webHidden/>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22" w:history="1">
            <w:r w:rsidR="00B756A0" w:rsidRPr="00B756A0">
              <w:rPr>
                <w:rStyle w:val="Hyperlink"/>
                <w:rFonts w:asciiTheme="majorHAnsi" w:hAnsiTheme="majorHAnsi" w:cstheme="majorHAnsi"/>
                <w:sz w:val="22"/>
                <w:szCs w:val="22"/>
                <w:lang w:val="vi-VN"/>
              </w:rPr>
              <w:t>KẾT LUẬN</w:t>
            </w:r>
            <w:r w:rsidR="00B756A0">
              <w:rPr>
                <w:rFonts w:asciiTheme="majorHAnsi" w:hAnsiTheme="majorHAnsi" w:cstheme="majorHAnsi"/>
                <w:webHidden/>
                <w:sz w:val="22"/>
                <w:szCs w:val="22"/>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_Toc437853722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18</w:t>
            </w:r>
            <w:r w:rsidR="007E5038" w:rsidRPr="00B756A0">
              <w:rPr>
                <w:rFonts w:asciiTheme="majorHAnsi" w:hAnsiTheme="majorHAnsi" w:cstheme="majorHAnsi"/>
                <w:webHidden/>
                <w:sz w:val="22"/>
                <w:szCs w:val="22"/>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23" w:history="1">
            <w:r w:rsidR="00B756A0" w:rsidRPr="00B756A0">
              <w:rPr>
                <w:rStyle w:val="Hyperlink"/>
                <w:rFonts w:asciiTheme="majorHAnsi" w:hAnsiTheme="majorHAnsi" w:cstheme="majorHAnsi"/>
                <w:sz w:val="22"/>
                <w:szCs w:val="22"/>
                <w:lang w:val="vi-VN"/>
              </w:rPr>
              <w:t>TÀI LIỆU THAM KHẢO</w:t>
            </w:r>
            <w:r w:rsidR="00B756A0">
              <w:rPr>
                <w:rFonts w:asciiTheme="majorHAnsi" w:hAnsiTheme="majorHAnsi" w:cstheme="majorHAnsi"/>
                <w:webHidden/>
                <w:sz w:val="22"/>
                <w:szCs w:val="22"/>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_Toc437853723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19</w:t>
            </w:r>
            <w:r w:rsidR="007E5038" w:rsidRPr="00B756A0">
              <w:rPr>
                <w:rFonts w:asciiTheme="majorHAnsi" w:hAnsiTheme="majorHAnsi" w:cstheme="majorHAnsi"/>
                <w:webHidden/>
                <w:sz w:val="22"/>
                <w:szCs w:val="22"/>
              </w:rPr>
              <w:fldChar w:fldCharType="end"/>
            </w:r>
          </w:hyperlink>
        </w:p>
        <w:p w:rsidR="00B756A0" w:rsidRPr="00B756A0" w:rsidRDefault="002B599D" w:rsidP="00B756A0">
          <w:pPr>
            <w:pStyle w:val="TOC1"/>
            <w:spacing w:before="120" w:after="120" w:line="312" w:lineRule="auto"/>
            <w:jc w:val="both"/>
            <w:rPr>
              <w:rFonts w:asciiTheme="majorHAnsi" w:hAnsiTheme="majorHAnsi" w:cstheme="majorHAnsi"/>
              <w:b w:val="0"/>
              <w:sz w:val="22"/>
              <w:szCs w:val="22"/>
            </w:rPr>
          </w:pPr>
          <w:hyperlink w:anchor="_Toc437853724" w:history="1">
            <w:r w:rsidR="00B756A0" w:rsidRPr="00B756A0">
              <w:rPr>
                <w:rStyle w:val="Hyperlink"/>
                <w:rFonts w:asciiTheme="majorHAnsi" w:hAnsiTheme="majorHAnsi" w:cstheme="majorHAnsi"/>
                <w:sz w:val="22"/>
                <w:szCs w:val="22"/>
              </w:rPr>
              <w:t>Các công trình đã công bố có liên quan đến luận văn</w:t>
            </w:r>
            <w:r w:rsidR="00B756A0">
              <w:rPr>
                <w:rStyle w:val="Hyperlink"/>
                <w:rFonts w:asciiTheme="majorHAnsi" w:hAnsiTheme="majorHAnsi" w:cstheme="majorHAnsi"/>
                <w:sz w:val="22"/>
                <w:szCs w:val="22"/>
              </w:rPr>
              <w:t>………………</w:t>
            </w:r>
            <w:r w:rsidR="007E5038" w:rsidRPr="00B756A0">
              <w:rPr>
                <w:rFonts w:asciiTheme="majorHAnsi" w:hAnsiTheme="majorHAnsi" w:cstheme="majorHAnsi"/>
                <w:webHidden/>
                <w:sz w:val="22"/>
                <w:szCs w:val="22"/>
              </w:rPr>
              <w:fldChar w:fldCharType="begin"/>
            </w:r>
            <w:r w:rsidR="00B756A0" w:rsidRPr="00B756A0">
              <w:rPr>
                <w:rFonts w:asciiTheme="majorHAnsi" w:hAnsiTheme="majorHAnsi" w:cstheme="majorHAnsi"/>
                <w:webHidden/>
                <w:sz w:val="22"/>
                <w:szCs w:val="22"/>
              </w:rPr>
              <w:instrText xml:space="preserve"> PAGEREF _Toc437853724 \h </w:instrText>
            </w:r>
            <w:r w:rsidR="007E5038" w:rsidRPr="00B756A0">
              <w:rPr>
                <w:rFonts w:asciiTheme="majorHAnsi" w:hAnsiTheme="majorHAnsi" w:cstheme="majorHAnsi"/>
                <w:webHidden/>
                <w:sz w:val="22"/>
                <w:szCs w:val="22"/>
              </w:rPr>
            </w:r>
            <w:r w:rsidR="007E5038" w:rsidRPr="00B756A0">
              <w:rPr>
                <w:rFonts w:asciiTheme="majorHAnsi" w:hAnsiTheme="majorHAnsi" w:cstheme="majorHAnsi"/>
                <w:webHidden/>
                <w:sz w:val="22"/>
                <w:szCs w:val="22"/>
              </w:rPr>
              <w:fldChar w:fldCharType="separate"/>
            </w:r>
            <w:r w:rsidR="002B472A">
              <w:rPr>
                <w:rFonts w:asciiTheme="majorHAnsi" w:hAnsiTheme="majorHAnsi" w:cstheme="majorHAnsi"/>
                <w:webHidden/>
                <w:sz w:val="22"/>
                <w:szCs w:val="22"/>
              </w:rPr>
              <w:t>22</w:t>
            </w:r>
            <w:r w:rsidR="007E5038" w:rsidRPr="00B756A0">
              <w:rPr>
                <w:rFonts w:asciiTheme="majorHAnsi" w:hAnsiTheme="majorHAnsi" w:cstheme="majorHAnsi"/>
                <w:webHidden/>
                <w:sz w:val="22"/>
                <w:szCs w:val="22"/>
              </w:rPr>
              <w:fldChar w:fldCharType="end"/>
            </w:r>
          </w:hyperlink>
        </w:p>
        <w:p w:rsidR="000457F5" w:rsidRPr="00B756A0" w:rsidRDefault="007E5038" w:rsidP="00B756A0">
          <w:pPr>
            <w:tabs>
              <w:tab w:val="left" w:leader="dot" w:pos="9100"/>
            </w:tabs>
            <w:spacing w:before="120" w:after="120" w:line="312" w:lineRule="auto"/>
            <w:ind w:right="52"/>
            <w:jc w:val="both"/>
            <w:rPr>
              <w:rFonts w:asciiTheme="majorHAnsi" w:hAnsiTheme="majorHAnsi" w:cstheme="majorHAnsi"/>
              <w:b/>
              <w:lang w:val="en-US"/>
            </w:rPr>
          </w:pPr>
          <w:r w:rsidRPr="00B756A0">
            <w:rPr>
              <w:rFonts w:asciiTheme="majorHAnsi" w:hAnsiTheme="majorHAnsi" w:cstheme="majorHAnsi"/>
              <w:b/>
              <w:noProof/>
            </w:rPr>
            <w:fldChar w:fldCharType="end"/>
          </w:r>
        </w:p>
        <w:p w:rsidR="00977D2F" w:rsidRPr="00766D95" w:rsidRDefault="002B599D" w:rsidP="00B756A0">
          <w:pPr>
            <w:spacing w:before="120" w:after="120" w:line="312" w:lineRule="auto"/>
            <w:jc w:val="both"/>
            <w:rPr>
              <w:rFonts w:asciiTheme="majorHAnsi" w:hAnsiTheme="majorHAnsi" w:cstheme="majorHAnsi"/>
            </w:rPr>
          </w:pPr>
        </w:p>
      </w:sdtContent>
    </w:sdt>
    <w:p w:rsidR="00977D2F" w:rsidRDefault="00977D2F" w:rsidP="00977D2F">
      <w:pPr>
        <w:spacing w:before="120" w:after="120" w:line="312" w:lineRule="auto"/>
        <w:jc w:val="both"/>
        <w:rPr>
          <w:rFonts w:asciiTheme="majorHAnsi" w:hAnsiTheme="majorHAnsi" w:cstheme="majorHAnsi"/>
        </w:rPr>
      </w:pPr>
    </w:p>
    <w:p w:rsidR="00766D95" w:rsidRPr="00766D95" w:rsidRDefault="00766D95" w:rsidP="00766D95">
      <w:pPr>
        <w:pStyle w:val="Heading1"/>
        <w:jc w:val="center"/>
        <w:rPr>
          <w:rFonts w:asciiTheme="majorHAnsi" w:hAnsiTheme="majorHAnsi" w:cstheme="majorHAnsi"/>
          <w:sz w:val="22"/>
          <w:szCs w:val="22"/>
        </w:rPr>
        <w:sectPr w:rsidR="00766D95" w:rsidRPr="00766D95" w:rsidSect="002D3839">
          <w:headerReference w:type="default" r:id="rId18"/>
          <w:footerReference w:type="default" r:id="rId19"/>
          <w:pgSz w:w="8392" w:h="11907" w:code="11"/>
          <w:pgMar w:top="964" w:right="964" w:bottom="964" w:left="964" w:header="720" w:footer="720" w:gutter="0"/>
          <w:pgBorders w:display="firstPage">
            <w:top w:val="double" w:sz="4" w:space="1" w:color="auto"/>
            <w:left w:val="double" w:sz="4" w:space="4" w:color="auto"/>
            <w:bottom w:val="double" w:sz="4" w:space="1" w:color="auto"/>
            <w:right w:val="double" w:sz="4" w:space="4" w:color="auto"/>
          </w:pgBorders>
          <w:cols w:space="720"/>
          <w:docGrid w:linePitch="360"/>
        </w:sectPr>
      </w:pPr>
    </w:p>
    <w:p w:rsidR="00766D95" w:rsidRPr="00766D95" w:rsidRDefault="00766D95" w:rsidP="003758A4">
      <w:pPr>
        <w:pStyle w:val="Heading1"/>
        <w:spacing w:before="0"/>
        <w:jc w:val="center"/>
        <w:rPr>
          <w:rFonts w:asciiTheme="majorHAnsi" w:hAnsiTheme="majorHAnsi" w:cstheme="majorHAnsi"/>
          <w:sz w:val="22"/>
          <w:szCs w:val="22"/>
        </w:rPr>
      </w:pPr>
      <w:bookmarkStart w:id="5" w:name="_Toc437853700"/>
      <w:r w:rsidRPr="00766D95">
        <w:rPr>
          <w:rFonts w:asciiTheme="majorHAnsi" w:hAnsiTheme="majorHAnsi" w:cstheme="majorHAnsi"/>
          <w:sz w:val="22"/>
          <w:szCs w:val="22"/>
        </w:rPr>
        <w:lastRenderedPageBreak/>
        <w:t>MỞ ĐẦU</w:t>
      </w:r>
      <w:bookmarkEnd w:id="5"/>
    </w:p>
    <w:p w:rsidR="00766D95" w:rsidRPr="00766D95" w:rsidRDefault="00766D95" w:rsidP="00766D95">
      <w:pPr>
        <w:spacing w:before="120" w:after="120" w:line="312" w:lineRule="auto"/>
        <w:ind w:firstLine="720"/>
        <w:jc w:val="both"/>
        <w:rPr>
          <w:rFonts w:asciiTheme="majorHAnsi" w:hAnsiTheme="majorHAnsi" w:cstheme="majorHAnsi"/>
        </w:rPr>
      </w:pPr>
      <w:r w:rsidRPr="00766D95">
        <w:rPr>
          <w:rFonts w:asciiTheme="majorHAnsi" w:hAnsiTheme="majorHAnsi" w:cstheme="majorHAnsi"/>
        </w:rPr>
        <w:t>Với mong muốn nghiên cứu về pha dị thường trong các hệ boson tương quan mạnh chúng tôi đã chọn đề tài của khóa luận này là : ”</w:t>
      </w:r>
      <w:r w:rsidRPr="00766D95">
        <w:rPr>
          <w:rFonts w:asciiTheme="majorHAnsi" w:hAnsiTheme="majorHAnsi" w:cstheme="majorHAnsi"/>
          <w:i/>
        </w:rPr>
        <w:t>Nghiên cứu sự hình thành các pha dị thường của hệ boson kích thước nano bằng phương pháp Monte Carlo lượng tử</w:t>
      </w:r>
      <w:r w:rsidRPr="00766D95">
        <w:rPr>
          <w:rFonts w:asciiTheme="majorHAnsi" w:hAnsiTheme="majorHAnsi" w:cstheme="majorHAnsi"/>
        </w:rPr>
        <w:t>.</w:t>
      </w:r>
      <w:r w:rsidRPr="00766D95">
        <w:rPr>
          <w:rFonts w:asciiTheme="majorHAnsi" w:hAnsiTheme="majorHAnsi" w:cstheme="majorHAnsi"/>
          <w:i/>
        </w:rPr>
        <w:t>”.</w:t>
      </w:r>
    </w:p>
    <w:p w:rsidR="00766D95" w:rsidRPr="00766D95" w:rsidRDefault="00766D95" w:rsidP="0085267C">
      <w:pPr>
        <w:pStyle w:val="ListParagraph"/>
        <w:tabs>
          <w:tab w:val="left" w:pos="567"/>
        </w:tabs>
        <w:spacing w:before="120" w:after="120" w:line="312" w:lineRule="auto"/>
        <w:ind w:hanging="720"/>
        <w:jc w:val="both"/>
        <w:rPr>
          <w:rFonts w:asciiTheme="majorHAnsi" w:hAnsiTheme="majorHAnsi" w:cstheme="majorHAnsi"/>
          <w:b/>
        </w:rPr>
      </w:pPr>
      <w:r w:rsidRPr="00766D95">
        <w:rPr>
          <w:rFonts w:asciiTheme="majorHAnsi" w:hAnsiTheme="majorHAnsi" w:cstheme="majorHAnsi"/>
          <w:b/>
        </w:rPr>
        <w:t>Mục tiêu của khóa luận</w:t>
      </w:r>
    </w:p>
    <w:p w:rsidR="00766D95" w:rsidRPr="00766D95" w:rsidRDefault="00766D95" w:rsidP="0055136B">
      <w:pPr>
        <w:pStyle w:val="ListParagraph"/>
        <w:numPr>
          <w:ilvl w:val="0"/>
          <w:numId w:val="5"/>
        </w:numPr>
        <w:tabs>
          <w:tab w:val="left" w:pos="270"/>
          <w:tab w:val="left" w:leader="dot" w:pos="5760"/>
          <w:tab w:val="left" w:leader="dot" w:pos="9100"/>
        </w:tabs>
        <w:spacing w:before="120" w:after="120" w:line="312" w:lineRule="auto"/>
        <w:ind w:left="270" w:right="52" w:hanging="270"/>
        <w:jc w:val="both"/>
        <w:rPr>
          <w:rFonts w:asciiTheme="majorHAnsi" w:hAnsiTheme="majorHAnsi" w:cstheme="majorHAnsi"/>
          <w:spacing w:val="-6"/>
        </w:rPr>
      </w:pPr>
      <w:r w:rsidRPr="00766D95">
        <w:rPr>
          <w:rFonts w:asciiTheme="majorHAnsi" w:hAnsiTheme="majorHAnsi" w:cstheme="majorHAnsi"/>
          <w:spacing w:val="-6"/>
        </w:rPr>
        <w:t xml:space="preserve">Sử dụng phương pháp Monte Carlo lượng tử sử dụng thuật toán Sâu áp dụng vào mô hình Bose-Hubbard để nghiên cứu hệ Boson mạng tương quan mạnh ở nhiệt độ thấp và kích thước lớn khi có trường ngoài.. </w:t>
      </w:r>
    </w:p>
    <w:p w:rsidR="00766D95" w:rsidRPr="00766D95" w:rsidRDefault="00766D95" w:rsidP="0055136B">
      <w:pPr>
        <w:pStyle w:val="ListParagraph"/>
        <w:numPr>
          <w:ilvl w:val="0"/>
          <w:numId w:val="5"/>
        </w:numPr>
        <w:tabs>
          <w:tab w:val="left" w:pos="270"/>
          <w:tab w:val="left" w:leader="dot" w:pos="5760"/>
          <w:tab w:val="left" w:leader="dot" w:pos="9100"/>
        </w:tabs>
        <w:spacing w:before="120" w:after="120" w:line="312" w:lineRule="auto"/>
        <w:ind w:left="270" w:right="52" w:hanging="270"/>
        <w:jc w:val="both"/>
        <w:rPr>
          <w:rFonts w:asciiTheme="majorHAnsi" w:hAnsiTheme="majorHAnsi" w:cstheme="majorHAnsi"/>
          <w:spacing w:val="-6"/>
        </w:rPr>
      </w:pPr>
      <w:r w:rsidRPr="00766D95">
        <w:rPr>
          <w:rFonts w:asciiTheme="majorHAnsi" w:hAnsiTheme="majorHAnsi" w:cstheme="majorHAnsi"/>
          <w:spacing w:val="-6"/>
        </w:rPr>
        <w:t xml:space="preserve">Thay đổi mật độ hạt và vẽ giản đồ pha tại các mật độ khác nhau để tìm ra pha rắn và pha lỏng đặc trưng của hệ nhằm kiểm nghiệm lại các kết quả đã biết trong trường hợp không có trường ngoài và nghiên cứu sự xuất hiện của các pha mới khi có mặt trường ngoài. </w:t>
      </w:r>
    </w:p>
    <w:p w:rsidR="00766D95" w:rsidRPr="00766D95" w:rsidRDefault="00766D95" w:rsidP="0055136B">
      <w:pPr>
        <w:pStyle w:val="ListParagraph"/>
        <w:numPr>
          <w:ilvl w:val="0"/>
          <w:numId w:val="5"/>
        </w:numPr>
        <w:tabs>
          <w:tab w:val="left" w:pos="270"/>
          <w:tab w:val="left" w:leader="dot" w:pos="5760"/>
          <w:tab w:val="left" w:leader="dot" w:pos="9100"/>
        </w:tabs>
        <w:spacing w:before="120" w:after="120" w:line="312" w:lineRule="auto"/>
        <w:ind w:left="270" w:right="52" w:hanging="270"/>
        <w:jc w:val="both"/>
        <w:rPr>
          <w:rFonts w:asciiTheme="majorHAnsi" w:hAnsiTheme="majorHAnsi" w:cstheme="majorHAnsi"/>
          <w:spacing w:val="-6"/>
        </w:rPr>
      </w:pPr>
      <w:r w:rsidRPr="00766D95">
        <w:rPr>
          <w:rFonts w:asciiTheme="majorHAnsi" w:hAnsiTheme="majorHAnsi" w:cstheme="majorHAnsi"/>
          <w:spacing w:val="-6"/>
        </w:rPr>
        <w:t>Tìm kiếm pha siêu rắn bằng cách thay đổi cường độ của trường ngoài và tương tác của các lân cận gần nhất. Xác định điều kiện để có pha siêu rắn bằng cách sử dụng tham số trật tự đặc trưng cho pha siêu rắn và khả năng kiểm nghiệm thực nghiệm trên các hệ He</w:t>
      </w:r>
      <w:r w:rsidRPr="00766D95">
        <w:rPr>
          <w:rFonts w:asciiTheme="majorHAnsi" w:hAnsiTheme="majorHAnsi" w:cstheme="majorHAnsi"/>
          <w:spacing w:val="-6"/>
          <w:vertAlign w:val="superscript"/>
        </w:rPr>
        <w:t>4</w:t>
      </w:r>
      <w:r w:rsidRPr="00766D95">
        <w:rPr>
          <w:rFonts w:asciiTheme="majorHAnsi" w:hAnsiTheme="majorHAnsi" w:cstheme="majorHAnsi"/>
          <w:spacing w:val="-6"/>
        </w:rPr>
        <w:t xml:space="preserve"> và mạng quang... </w:t>
      </w:r>
    </w:p>
    <w:p w:rsidR="00766D95" w:rsidRPr="00766D95" w:rsidRDefault="00766D95" w:rsidP="00766D95">
      <w:pPr>
        <w:rPr>
          <w:rFonts w:asciiTheme="majorHAnsi" w:eastAsiaTheme="majorEastAsia" w:hAnsiTheme="majorHAnsi" w:cstheme="majorHAnsi"/>
          <w:b/>
          <w:bCs/>
          <w:color w:val="000000" w:themeColor="text1"/>
        </w:rPr>
      </w:pPr>
      <w:bookmarkStart w:id="6" w:name="_Toc419035847"/>
      <w:r w:rsidRPr="00766D95">
        <w:rPr>
          <w:rFonts w:asciiTheme="majorHAnsi" w:hAnsiTheme="majorHAnsi" w:cstheme="majorHAnsi"/>
        </w:rPr>
        <w:br w:type="page"/>
      </w:r>
    </w:p>
    <w:p w:rsidR="00766D95" w:rsidRPr="00766D95" w:rsidRDefault="00766D95" w:rsidP="00766D95">
      <w:pPr>
        <w:pStyle w:val="Heading1"/>
        <w:jc w:val="center"/>
        <w:rPr>
          <w:rFonts w:asciiTheme="majorHAnsi" w:hAnsiTheme="majorHAnsi" w:cstheme="majorHAnsi"/>
          <w:sz w:val="22"/>
          <w:szCs w:val="22"/>
          <w:lang w:val="vi-VN"/>
        </w:rPr>
      </w:pPr>
      <w:bookmarkStart w:id="7" w:name="_Toc437853701"/>
      <w:r w:rsidRPr="00766D95">
        <w:rPr>
          <w:rFonts w:asciiTheme="majorHAnsi" w:hAnsiTheme="majorHAnsi" w:cstheme="majorHAnsi"/>
          <w:sz w:val="22"/>
          <w:szCs w:val="22"/>
          <w:lang w:val="vi-VN"/>
        </w:rPr>
        <w:lastRenderedPageBreak/>
        <w:t>CHƯƠNG I. TỔNG QUAN</w:t>
      </w:r>
      <w:bookmarkEnd w:id="6"/>
      <w:bookmarkEnd w:id="7"/>
    </w:p>
    <w:p w:rsidR="00B46BA5" w:rsidRPr="00E625A5" w:rsidRDefault="00766D95" w:rsidP="00766D95">
      <w:pPr>
        <w:spacing w:before="120" w:after="120" w:line="312" w:lineRule="auto"/>
        <w:jc w:val="both"/>
        <w:rPr>
          <w:rFonts w:asciiTheme="majorHAnsi" w:hAnsiTheme="majorHAnsi" w:cstheme="majorHAnsi"/>
        </w:rPr>
      </w:pPr>
      <w:r w:rsidRPr="00766D95">
        <w:rPr>
          <w:rFonts w:asciiTheme="majorHAnsi" w:hAnsiTheme="majorHAnsi" w:cstheme="majorHAnsi"/>
        </w:rPr>
        <w:tab/>
        <w:t>Năm 1937 tính chất  siêu chảy của He</w:t>
      </w:r>
      <w:r w:rsidRPr="00766D95">
        <w:rPr>
          <w:rFonts w:asciiTheme="majorHAnsi" w:hAnsiTheme="majorHAnsi" w:cstheme="majorHAnsi"/>
          <w:vertAlign w:val="superscript"/>
        </w:rPr>
        <w:t xml:space="preserve">4 </w:t>
      </w:r>
      <w:r w:rsidRPr="00766D95">
        <w:rPr>
          <w:rFonts w:asciiTheme="majorHAnsi" w:hAnsiTheme="majorHAnsi" w:cstheme="majorHAnsi"/>
        </w:rPr>
        <w:t>(một loại hạt boson) lần đầu tiên được biết đến nhờ phát hiện của nhà Vật lý người Nga Pyotr Kapitza</w:t>
      </w:r>
      <w:r w:rsidR="00B46BA5" w:rsidRPr="00B46BA5">
        <w:rPr>
          <w:rFonts w:asciiTheme="majorHAnsi" w:hAnsiTheme="majorHAnsi" w:cstheme="majorHAnsi"/>
        </w:rPr>
        <w:t>.</w:t>
      </w:r>
      <w:r w:rsidRPr="00766D95">
        <w:rPr>
          <w:rFonts w:asciiTheme="majorHAnsi" w:hAnsiTheme="majorHAnsi" w:cstheme="majorHAnsi"/>
        </w:rPr>
        <w:tab/>
      </w:r>
    </w:p>
    <w:p w:rsidR="00F66822" w:rsidRPr="00E625A5" w:rsidRDefault="00766D95" w:rsidP="00766D95">
      <w:pPr>
        <w:spacing w:before="120" w:after="120" w:line="312" w:lineRule="auto"/>
        <w:jc w:val="both"/>
        <w:rPr>
          <w:rFonts w:asciiTheme="majorHAnsi" w:hAnsiTheme="majorHAnsi" w:cstheme="majorHAnsi"/>
        </w:rPr>
      </w:pPr>
      <w:r w:rsidRPr="00766D95">
        <w:rPr>
          <w:rFonts w:asciiTheme="majorHAnsi" w:hAnsiTheme="majorHAnsi" w:cstheme="majorHAnsi"/>
        </w:rPr>
        <w:tab/>
        <w:t>Phải đến năm 2004, một cuộc bùng nổ trong nghiên cứu pha siêu rắn xảy ra ngay sau khi  E.Kim và W.Chan công bố đã thành công trong việc quan sát thực nghiệm thấy pha siêu rắn.</w:t>
      </w:r>
    </w:p>
    <w:p w:rsidR="00766D95" w:rsidRPr="00F66822" w:rsidRDefault="00766D95" w:rsidP="00766D95">
      <w:pPr>
        <w:spacing w:before="120" w:after="120" w:line="312" w:lineRule="auto"/>
        <w:jc w:val="both"/>
        <w:rPr>
          <w:rFonts w:asciiTheme="majorHAnsi" w:hAnsiTheme="majorHAnsi" w:cstheme="majorHAnsi"/>
        </w:rPr>
      </w:pPr>
      <w:r w:rsidRPr="00766D95">
        <w:rPr>
          <w:rFonts w:asciiTheme="majorHAnsi" w:hAnsiTheme="majorHAnsi" w:cstheme="majorHAnsi"/>
        </w:rPr>
        <w:tab/>
        <w:t xml:space="preserve">Trong khóa luận này, chúng tôi sử dụng phương pháp tính toán Monte Carlo lượng tử để khảo sát ảnh hưởng của các tham số vật lý </w:t>
      </w:r>
      <w:r w:rsidR="00F66822" w:rsidRPr="00F66822">
        <w:rPr>
          <w:rFonts w:asciiTheme="majorHAnsi" w:hAnsiTheme="majorHAnsi" w:cstheme="majorHAnsi"/>
        </w:rPr>
        <w:t>của hệ.</w:t>
      </w:r>
    </w:p>
    <w:p w:rsidR="00766D95" w:rsidRPr="00766D95" w:rsidRDefault="00766D95" w:rsidP="00F66822">
      <w:pPr>
        <w:tabs>
          <w:tab w:val="left" w:leader="dot" w:pos="5760"/>
          <w:tab w:val="left" w:leader="dot" w:pos="9100"/>
        </w:tabs>
        <w:spacing w:before="120" w:after="120" w:line="312" w:lineRule="auto"/>
        <w:ind w:right="51"/>
        <w:jc w:val="both"/>
        <w:rPr>
          <w:rFonts w:asciiTheme="majorHAnsi" w:hAnsiTheme="majorHAnsi" w:cstheme="majorHAnsi"/>
          <w:spacing w:val="-6"/>
        </w:rPr>
      </w:pPr>
      <w:r w:rsidRPr="00766D95">
        <w:rPr>
          <w:rFonts w:asciiTheme="majorHAnsi" w:hAnsiTheme="majorHAnsi" w:cstheme="majorHAnsi"/>
        </w:rPr>
        <w:t xml:space="preserve">             </w:t>
      </w:r>
      <w:r w:rsidRPr="00766D95">
        <w:rPr>
          <w:rFonts w:asciiTheme="majorHAnsi" w:hAnsiTheme="majorHAnsi" w:cstheme="majorHAnsi"/>
          <w:spacing w:val="-6"/>
        </w:rPr>
        <w:t xml:space="preserve">Trong luận văn đã chứng minh được sự tồn tại của  pha siêu rắn khi tăng cường độ của trường ngoài đến một giá trị tới hạn trong mô hình tương tác gần nhất Bose-Hubbard. Đáng chú ý, pha siêu rắn này không xuất hiện trong mô Bose-Hubbard thông thường, tức là không có mặt trường ngoài. </w:t>
      </w:r>
    </w:p>
    <w:p w:rsidR="00766D95" w:rsidRPr="00766D95" w:rsidRDefault="00766D95" w:rsidP="00766D95">
      <w:pPr>
        <w:spacing w:before="120" w:after="120" w:line="312" w:lineRule="auto"/>
        <w:jc w:val="both"/>
        <w:rPr>
          <w:rFonts w:asciiTheme="majorHAnsi" w:hAnsiTheme="majorHAnsi" w:cstheme="majorHAnsi"/>
        </w:rPr>
      </w:pPr>
    </w:p>
    <w:p w:rsidR="00766D95" w:rsidRPr="00766D95" w:rsidRDefault="00766D95" w:rsidP="00766D95">
      <w:pPr>
        <w:rPr>
          <w:rFonts w:asciiTheme="majorHAnsi" w:eastAsiaTheme="majorEastAsia" w:hAnsiTheme="majorHAnsi" w:cstheme="majorHAnsi"/>
          <w:spacing w:val="6"/>
        </w:rPr>
      </w:pPr>
      <w:r w:rsidRPr="00766D95">
        <w:rPr>
          <w:rFonts w:asciiTheme="majorHAnsi" w:hAnsiTheme="majorHAnsi" w:cstheme="majorHAnsi"/>
        </w:rPr>
        <w:br w:type="page"/>
      </w:r>
    </w:p>
    <w:p w:rsidR="00766D95" w:rsidRPr="00766D95" w:rsidRDefault="00766D95" w:rsidP="00766D95">
      <w:pPr>
        <w:pStyle w:val="Heading1"/>
        <w:spacing w:before="120" w:after="120" w:line="360" w:lineRule="auto"/>
        <w:jc w:val="center"/>
        <w:rPr>
          <w:rFonts w:asciiTheme="majorHAnsi" w:hAnsiTheme="majorHAnsi" w:cstheme="majorHAnsi"/>
          <w:sz w:val="22"/>
          <w:szCs w:val="22"/>
          <w:lang w:val="vi-VN"/>
        </w:rPr>
      </w:pPr>
      <w:bookmarkStart w:id="8" w:name="_Toc437853702"/>
      <w:r w:rsidRPr="00766D95">
        <w:rPr>
          <w:rFonts w:asciiTheme="majorHAnsi" w:hAnsiTheme="majorHAnsi" w:cstheme="majorHAnsi"/>
          <w:sz w:val="22"/>
          <w:szCs w:val="22"/>
          <w:lang w:val="vi-VN"/>
        </w:rPr>
        <w:lastRenderedPageBreak/>
        <w:t>CHƯƠNG 2. CÁC PHA ĐẶC TRƯNG CỦA HỆ BOSON Ở NHIỆT ĐỘ THẤP</w:t>
      </w:r>
      <w:bookmarkEnd w:id="8"/>
    </w:p>
    <w:p w:rsidR="00766D95" w:rsidRPr="00766D95" w:rsidRDefault="00766D95" w:rsidP="00766D95">
      <w:pPr>
        <w:pStyle w:val="Heading2"/>
        <w:ind w:firstLine="0"/>
        <w:rPr>
          <w:rFonts w:asciiTheme="majorHAnsi" w:hAnsiTheme="majorHAnsi" w:cstheme="majorHAnsi"/>
          <w:sz w:val="22"/>
          <w:szCs w:val="22"/>
          <w:lang w:val="vi-VN"/>
        </w:rPr>
      </w:pPr>
      <w:bookmarkStart w:id="9" w:name="_Toc437853703"/>
      <w:r w:rsidRPr="00766D95">
        <w:rPr>
          <w:rFonts w:asciiTheme="majorHAnsi" w:hAnsiTheme="majorHAnsi" w:cstheme="majorHAnsi"/>
          <w:sz w:val="22"/>
          <w:szCs w:val="22"/>
          <w:lang w:val="vi-VN"/>
        </w:rPr>
        <w:t xml:space="preserve">2.1. Các pha của </w:t>
      </w:r>
      <w:r w:rsidRPr="00766D95">
        <w:rPr>
          <w:rFonts w:asciiTheme="majorHAnsi" w:eastAsia="Times New Roman" w:hAnsiTheme="majorHAnsi" w:cstheme="majorHAnsi"/>
          <w:color w:val="000000"/>
          <w:sz w:val="22"/>
          <w:szCs w:val="22"/>
          <w:lang w:val="vi-VN"/>
        </w:rPr>
        <w:t>He</w:t>
      </w:r>
      <w:r w:rsidRPr="00766D95">
        <w:rPr>
          <w:rFonts w:asciiTheme="majorHAnsi" w:eastAsia="Times New Roman" w:hAnsiTheme="majorHAnsi" w:cstheme="majorHAnsi"/>
          <w:color w:val="000000"/>
          <w:sz w:val="22"/>
          <w:szCs w:val="22"/>
          <w:vertAlign w:val="superscript"/>
          <w:lang w:val="vi-VN"/>
        </w:rPr>
        <w:t>4</w:t>
      </w:r>
      <w:r w:rsidRPr="00766D95">
        <w:rPr>
          <w:rFonts w:asciiTheme="majorHAnsi" w:eastAsia="Times New Roman" w:hAnsiTheme="majorHAnsi" w:cstheme="majorHAnsi"/>
          <w:color w:val="000000"/>
          <w:sz w:val="22"/>
          <w:szCs w:val="22"/>
          <w:lang w:val="vi-VN"/>
        </w:rPr>
        <w:t xml:space="preserve"> ở nhiệt độ thấp</w:t>
      </w:r>
      <w:bookmarkEnd w:id="9"/>
    </w:p>
    <w:p w:rsidR="005175FD" w:rsidRPr="00CC2906" w:rsidRDefault="005175FD" w:rsidP="005175FD">
      <w:pPr>
        <w:spacing w:before="120" w:after="120" w:line="312" w:lineRule="auto"/>
        <w:jc w:val="both"/>
        <w:rPr>
          <w:rFonts w:asciiTheme="majorHAnsi" w:eastAsia="Times New Roman" w:hAnsiTheme="majorHAnsi" w:cstheme="majorHAnsi"/>
          <w:color w:val="000000"/>
          <w:lang w:val="en-US"/>
        </w:rPr>
      </w:pPr>
      <w:r w:rsidRPr="00766D95">
        <w:rPr>
          <w:rFonts w:asciiTheme="majorHAnsi" w:eastAsia="Times New Roman" w:hAnsiTheme="majorHAnsi" w:cstheme="majorHAnsi"/>
          <w:color w:val="000000"/>
        </w:rPr>
        <w:t>He</w:t>
      </w:r>
      <w:r w:rsidRPr="00766D95">
        <w:rPr>
          <w:rFonts w:asciiTheme="majorHAnsi" w:eastAsia="Times New Roman" w:hAnsiTheme="majorHAnsi" w:cstheme="majorHAnsi"/>
          <w:color w:val="000000"/>
          <w:vertAlign w:val="superscript"/>
        </w:rPr>
        <w:t>4</w:t>
      </w:r>
      <w:r w:rsidRPr="00766D95">
        <w:rPr>
          <w:rFonts w:asciiTheme="majorHAnsi" w:eastAsia="Times New Roman" w:hAnsiTheme="majorHAnsi" w:cstheme="majorHAnsi"/>
          <w:color w:val="000000"/>
        </w:rPr>
        <w:t xml:space="preserve"> sẽ giữ ở </w:t>
      </w:r>
      <w:r w:rsidR="00CC2906">
        <w:rPr>
          <w:rFonts w:asciiTheme="majorHAnsi" w:eastAsia="Times New Roman" w:hAnsiTheme="majorHAnsi" w:cstheme="majorHAnsi"/>
          <w:color w:val="000000"/>
          <w:lang w:val="en-US"/>
        </w:rPr>
        <w:t>pha siêu chảy ở nhiệt độ thấp, áp suất thấp.</w:t>
      </w:r>
    </w:p>
    <w:p w:rsidR="00766D95" w:rsidRPr="00766D95" w:rsidRDefault="00766D95" w:rsidP="00766D95">
      <w:pPr>
        <w:spacing w:before="120" w:after="120" w:line="312" w:lineRule="auto"/>
        <w:jc w:val="center"/>
        <w:rPr>
          <w:rFonts w:asciiTheme="majorHAnsi" w:eastAsia="Times New Roman" w:hAnsiTheme="majorHAnsi" w:cstheme="majorHAnsi"/>
          <w:color w:val="000000"/>
          <w:vertAlign w:val="superscript"/>
        </w:rPr>
      </w:pPr>
      <w:r w:rsidRPr="00766D95">
        <w:rPr>
          <w:rFonts w:asciiTheme="majorHAnsi" w:eastAsia="Times New Roman" w:hAnsiTheme="majorHAnsi" w:cstheme="majorHAnsi"/>
          <w:noProof/>
          <w:color w:val="000000"/>
          <w:lang w:val="en-US" w:eastAsia="en-US"/>
        </w:rPr>
        <w:drawing>
          <wp:inline distT="0" distB="0" distL="0" distR="0">
            <wp:extent cx="2686050" cy="1866900"/>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
                    <a:srcRect/>
                    <a:stretch>
                      <a:fillRect/>
                    </a:stretch>
                  </pic:blipFill>
                  <pic:spPr bwMode="auto">
                    <a:xfrm>
                      <a:off x="0" y="0"/>
                      <a:ext cx="2691194" cy="1870475"/>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vi-VN"/>
        </w:rPr>
      </w:pPr>
      <w:bookmarkStart w:id="10" w:name="_Toc437805404"/>
      <w:bookmarkStart w:id="11" w:name="_Toc437809968"/>
      <w:r w:rsidRPr="00766D95">
        <w:rPr>
          <w:rFonts w:asciiTheme="majorHAnsi" w:hAnsiTheme="majorHAnsi" w:cstheme="majorHAnsi"/>
          <w:sz w:val="22"/>
          <w:szCs w:val="22"/>
          <w:lang w:val="vi-VN"/>
        </w:rPr>
        <w:t>Hình 2.1: Giản đồ pha của He</w:t>
      </w:r>
      <w:r w:rsidRPr="00766D95">
        <w:rPr>
          <w:rFonts w:asciiTheme="majorHAnsi" w:hAnsiTheme="majorHAnsi" w:cstheme="majorHAnsi"/>
          <w:sz w:val="22"/>
          <w:szCs w:val="22"/>
          <w:vertAlign w:val="superscript"/>
          <w:lang w:val="vi-VN"/>
        </w:rPr>
        <w:t>4</w:t>
      </w:r>
      <w:r w:rsidRPr="00766D95">
        <w:rPr>
          <w:rFonts w:asciiTheme="majorHAnsi" w:hAnsiTheme="majorHAnsi" w:cstheme="majorHAnsi"/>
          <w:sz w:val="22"/>
          <w:szCs w:val="22"/>
          <w:lang w:val="vi-VN"/>
        </w:rPr>
        <w:t>ở nhiệt độ và áp suất thấp.</w:t>
      </w:r>
      <w:bookmarkEnd w:id="10"/>
      <w:bookmarkEnd w:id="11"/>
    </w:p>
    <w:p w:rsidR="00766D95" w:rsidRPr="00766D95" w:rsidRDefault="00766D95" w:rsidP="00766D95">
      <w:pPr>
        <w:pStyle w:val="Heading2"/>
        <w:ind w:firstLine="0"/>
        <w:rPr>
          <w:rFonts w:asciiTheme="majorHAnsi" w:hAnsiTheme="majorHAnsi" w:cstheme="majorHAnsi"/>
          <w:sz w:val="22"/>
          <w:szCs w:val="22"/>
          <w:lang w:val="vi-VN"/>
        </w:rPr>
      </w:pPr>
      <w:bookmarkStart w:id="12" w:name="_Toc437853704"/>
      <w:r w:rsidRPr="00766D95">
        <w:rPr>
          <w:rFonts w:asciiTheme="majorHAnsi" w:hAnsiTheme="majorHAnsi" w:cstheme="majorHAnsi"/>
          <w:sz w:val="22"/>
          <w:szCs w:val="22"/>
          <w:lang w:val="vi-VN"/>
        </w:rPr>
        <w:t>2.2. Các pha của nguyên tử siêu lạnh trong boson trong mạng quang</w:t>
      </w:r>
      <w:bookmarkEnd w:id="12"/>
    </w:p>
    <w:p w:rsidR="00766D95" w:rsidRPr="00766D95" w:rsidRDefault="00766D95" w:rsidP="00766D95">
      <w:pPr>
        <w:pStyle w:val="Heading3"/>
        <w:rPr>
          <w:rFonts w:asciiTheme="majorHAnsi" w:hAnsiTheme="majorHAnsi" w:cstheme="majorHAnsi"/>
          <w:sz w:val="22"/>
        </w:rPr>
      </w:pPr>
      <w:bookmarkStart w:id="13" w:name="_Toc418548271"/>
      <w:bookmarkStart w:id="14" w:name="_Toc418747321"/>
      <w:bookmarkStart w:id="15" w:name="_Toc418747667"/>
      <w:bookmarkStart w:id="16" w:name="_Toc418759345"/>
      <w:bookmarkStart w:id="17" w:name="_Toc418759458"/>
      <w:bookmarkStart w:id="18" w:name="_Toc418759723"/>
      <w:bookmarkStart w:id="19" w:name="_Toc418851853"/>
      <w:bookmarkStart w:id="20" w:name="_Toc418852670"/>
      <w:bookmarkStart w:id="21" w:name="_Toc419035421"/>
      <w:bookmarkStart w:id="22" w:name="_Toc419035849"/>
      <w:bookmarkStart w:id="23" w:name="_Toc437853705"/>
      <w:r w:rsidRPr="00766D95">
        <w:rPr>
          <w:rFonts w:asciiTheme="majorHAnsi" w:hAnsiTheme="majorHAnsi" w:cstheme="majorHAnsi"/>
          <w:sz w:val="22"/>
        </w:rPr>
        <w:t>2.2.1. Mạng quang học</w:t>
      </w:r>
      <w:bookmarkEnd w:id="13"/>
      <w:bookmarkEnd w:id="14"/>
      <w:bookmarkEnd w:id="15"/>
      <w:bookmarkEnd w:id="16"/>
      <w:bookmarkEnd w:id="17"/>
      <w:bookmarkEnd w:id="18"/>
      <w:bookmarkEnd w:id="19"/>
      <w:bookmarkEnd w:id="20"/>
      <w:bookmarkEnd w:id="21"/>
      <w:bookmarkEnd w:id="22"/>
      <w:bookmarkEnd w:id="23"/>
    </w:p>
    <w:p w:rsidR="00766D95" w:rsidRPr="00766D95" w:rsidRDefault="00766D95" w:rsidP="005175FD">
      <w:pPr>
        <w:spacing w:before="120" w:after="120" w:line="312" w:lineRule="auto"/>
        <w:jc w:val="both"/>
        <w:rPr>
          <w:rFonts w:asciiTheme="majorHAnsi" w:hAnsiTheme="majorHAnsi" w:cstheme="majorHAnsi"/>
        </w:rPr>
      </w:pPr>
      <w:r w:rsidRPr="00766D95">
        <w:rPr>
          <w:rFonts w:asciiTheme="majorHAnsi" w:hAnsiTheme="majorHAnsi" w:cstheme="majorHAnsi"/>
          <w:b/>
        </w:rPr>
        <w:tab/>
      </w:r>
      <w:r w:rsidRPr="00766D95">
        <w:rPr>
          <w:rFonts w:asciiTheme="majorHAnsi" w:hAnsiTheme="majorHAnsi" w:cstheme="majorHAnsi"/>
        </w:rPr>
        <w:t>Mạng quang là một mô hình mạng nhân tạo, được hình thành từ sự giao thoa các chùm tia laser đơn sắc cùng tần số chiếu ngược chiều nhau, tạo ra một mô hình không gian có cấu trúc giống như mạng tinh thể. .</w:t>
      </w:r>
    </w:p>
    <w:p w:rsidR="00766D95" w:rsidRPr="00766D95" w:rsidRDefault="00766D95" w:rsidP="00CC2906">
      <w:pPr>
        <w:spacing w:before="120" w:after="120" w:line="312" w:lineRule="auto"/>
        <w:jc w:val="center"/>
        <w:rPr>
          <w:rFonts w:asciiTheme="majorHAnsi" w:hAnsiTheme="majorHAnsi" w:cstheme="majorHAnsi"/>
          <w:lang w:val="fr-FR"/>
        </w:rPr>
      </w:pPr>
      <w:r w:rsidRPr="00766D95">
        <w:rPr>
          <w:rFonts w:asciiTheme="majorHAnsi" w:hAnsiTheme="majorHAnsi" w:cstheme="majorHAnsi"/>
          <w:noProof/>
          <w:lang w:val="en-US" w:eastAsia="en-US"/>
        </w:rPr>
        <w:lastRenderedPageBreak/>
        <w:drawing>
          <wp:inline distT="0" distB="0" distL="0" distR="0">
            <wp:extent cx="2114550" cy="1628775"/>
            <wp:effectExtent l="19050" t="0" r="0" b="0"/>
            <wp:docPr id="1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 cstate="print"/>
                    <a:srcRect/>
                    <a:stretch>
                      <a:fillRect/>
                    </a:stretch>
                  </pic:blipFill>
                  <pic:spPr bwMode="auto">
                    <a:xfrm>
                      <a:off x="0" y="0"/>
                      <a:ext cx="2119258" cy="1632401"/>
                    </a:xfrm>
                    <a:prstGeom prst="rect">
                      <a:avLst/>
                    </a:prstGeom>
                    <a:noFill/>
                    <a:ln w="9525">
                      <a:noFill/>
                      <a:miter lim="800000"/>
                      <a:headEnd/>
                      <a:tailEnd/>
                    </a:ln>
                  </pic:spPr>
                </pic:pic>
              </a:graphicData>
            </a:graphic>
          </wp:inline>
        </w:drawing>
      </w:r>
    </w:p>
    <w:p w:rsidR="00766D95" w:rsidRPr="00F66822" w:rsidRDefault="00766D95" w:rsidP="00766D95">
      <w:pPr>
        <w:pStyle w:val="hinh"/>
        <w:rPr>
          <w:rFonts w:asciiTheme="majorHAnsi" w:hAnsiTheme="majorHAnsi" w:cstheme="majorHAnsi"/>
          <w:sz w:val="22"/>
          <w:szCs w:val="22"/>
          <w:lang w:val="fr-FR"/>
        </w:rPr>
      </w:pPr>
      <w:bookmarkStart w:id="24" w:name="_Toc437805405"/>
      <w:bookmarkStart w:id="25" w:name="_Toc437809969"/>
      <w:r w:rsidRPr="00766D95">
        <w:rPr>
          <w:rFonts w:asciiTheme="majorHAnsi" w:hAnsiTheme="majorHAnsi" w:cstheme="majorHAnsi"/>
          <w:sz w:val="22"/>
          <w:szCs w:val="22"/>
          <w:lang w:val="fr-FR"/>
        </w:rPr>
        <w:t>Hình 2.2. Mô hình</w:t>
      </w:r>
      <w:r w:rsidRPr="00766D95">
        <w:rPr>
          <w:rFonts w:asciiTheme="majorHAnsi" w:hAnsiTheme="majorHAnsi" w:cstheme="majorHAnsi"/>
          <w:sz w:val="22"/>
          <w:szCs w:val="22"/>
          <w:lang w:val="vi-VN"/>
        </w:rPr>
        <w:t xml:space="preserve"> của</w:t>
      </w:r>
      <w:r w:rsidRPr="00766D95">
        <w:rPr>
          <w:rFonts w:asciiTheme="majorHAnsi" w:hAnsiTheme="majorHAnsi" w:cstheme="majorHAnsi"/>
          <w:sz w:val="22"/>
          <w:szCs w:val="22"/>
          <w:lang w:val="fr-FR"/>
        </w:rPr>
        <w:t xml:space="preserve"> mạng quang</w:t>
      </w:r>
      <w:r w:rsidRPr="00766D95">
        <w:rPr>
          <w:rFonts w:asciiTheme="majorHAnsi" w:hAnsiTheme="majorHAnsi" w:cstheme="majorHAnsi"/>
          <w:sz w:val="22"/>
          <w:szCs w:val="22"/>
          <w:lang w:val="vi-VN"/>
        </w:rPr>
        <w:t>(a) Mô hình mạng tinh thể thực (b)</w:t>
      </w:r>
      <w:bookmarkEnd w:id="24"/>
      <w:bookmarkEnd w:id="25"/>
    </w:p>
    <w:p w:rsidR="00766D95" w:rsidRPr="00766D95" w:rsidRDefault="00766D95" w:rsidP="00766D95">
      <w:pPr>
        <w:spacing w:before="120" w:after="120" w:line="312" w:lineRule="auto"/>
        <w:ind w:firstLine="720"/>
        <w:jc w:val="both"/>
        <w:rPr>
          <w:rFonts w:asciiTheme="majorHAnsi" w:hAnsiTheme="majorHAnsi" w:cstheme="majorHAnsi"/>
          <w:color w:val="000000" w:themeColor="text1"/>
        </w:rPr>
      </w:pPr>
      <w:r w:rsidRPr="00766D95">
        <w:rPr>
          <w:rFonts w:asciiTheme="majorHAnsi" w:hAnsiTheme="majorHAnsi" w:cstheme="majorHAnsi"/>
          <w:b/>
        </w:rPr>
        <w:t>Dạng hình học mạng quang học</w:t>
      </w:r>
      <w:r w:rsidRPr="00766D95">
        <w:rPr>
          <w:rFonts w:asciiTheme="majorHAnsi" w:hAnsiTheme="majorHAnsi" w:cstheme="majorHAnsi"/>
        </w:rPr>
        <w:t xml:space="preserve">: </w:t>
      </w:r>
    </w:p>
    <w:p w:rsidR="00766D95" w:rsidRPr="00766D95" w:rsidRDefault="00766D95" w:rsidP="00766D95">
      <w:pPr>
        <w:spacing w:before="120" w:after="120" w:line="312" w:lineRule="auto"/>
        <w:jc w:val="center"/>
        <w:rPr>
          <w:rFonts w:asciiTheme="majorHAnsi" w:hAnsiTheme="majorHAnsi" w:cstheme="majorHAnsi"/>
          <w:color w:val="000000" w:themeColor="text1"/>
        </w:rPr>
      </w:pPr>
      <w:r w:rsidRPr="00766D95">
        <w:rPr>
          <w:rFonts w:asciiTheme="majorHAnsi" w:hAnsiTheme="majorHAnsi" w:cstheme="majorHAnsi"/>
          <w:noProof/>
          <w:color w:val="000000" w:themeColor="text1"/>
          <w:lang w:val="en-US" w:eastAsia="en-US"/>
        </w:rPr>
        <w:drawing>
          <wp:inline distT="0" distB="0" distL="0" distR="0">
            <wp:extent cx="3524250" cy="1479075"/>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a:srcRect/>
                    <a:stretch>
                      <a:fillRect/>
                    </a:stretch>
                  </pic:blipFill>
                  <pic:spPr bwMode="auto">
                    <a:xfrm>
                      <a:off x="0" y="0"/>
                      <a:ext cx="3526543" cy="1480037"/>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vi-VN"/>
        </w:rPr>
      </w:pPr>
      <w:bookmarkStart w:id="26" w:name="_Toc437805406"/>
      <w:bookmarkStart w:id="27" w:name="_Toc437809970"/>
      <w:r w:rsidRPr="00766D95">
        <w:rPr>
          <w:rFonts w:asciiTheme="majorHAnsi" w:hAnsiTheme="majorHAnsi" w:cstheme="majorHAnsi"/>
          <w:sz w:val="22"/>
          <w:szCs w:val="22"/>
          <w:lang w:val="vi-VN"/>
        </w:rPr>
        <w:t>Hình 2.3:Các kiểu mạng quang cơ bản 1,2,3 chiều</w:t>
      </w:r>
      <w:bookmarkEnd w:id="26"/>
      <w:bookmarkEnd w:id="27"/>
    </w:p>
    <w:p w:rsidR="00766D95" w:rsidRPr="00766D95" w:rsidRDefault="00766D95" w:rsidP="00766D95">
      <w:pPr>
        <w:pStyle w:val="Heading3"/>
        <w:rPr>
          <w:rFonts w:asciiTheme="majorHAnsi" w:hAnsiTheme="majorHAnsi" w:cstheme="majorHAnsi"/>
          <w:sz w:val="22"/>
        </w:rPr>
      </w:pPr>
      <w:bookmarkStart w:id="28" w:name="_Toc437853706"/>
      <w:r w:rsidRPr="00766D95">
        <w:rPr>
          <w:rFonts w:asciiTheme="majorHAnsi" w:hAnsiTheme="majorHAnsi" w:cstheme="majorHAnsi"/>
          <w:sz w:val="22"/>
        </w:rPr>
        <w:lastRenderedPageBreak/>
        <w:t>2.2.2.Pha điện môi Mott</w:t>
      </w:r>
      <w:bookmarkEnd w:id="28"/>
    </w:p>
    <w:p w:rsidR="00766D95" w:rsidRPr="00766D95" w:rsidRDefault="00766D95" w:rsidP="00766D95">
      <w:pPr>
        <w:spacing w:before="120" w:after="120" w:line="312" w:lineRule="auto"/>
        <w:jc w:val="center"/>
        <w:rPr>
          <w:rFonts w:asciiTheme="majorHAnsi" w:hAnsiTheme="majorHAnsi" w:cstheme="majorHAnsi"/>
        </w:rPr>
      </w:pPr>
      <w:r w:rsidRPr="00766D95">
        <w:rPr>
          <w:rFonts w:asciiTheme="majorHAnsi" w:hAnsiTheme="majorHAnsi" w:cstheme="majorHAnsi"/>
          <w:noProof/>
          <w:lang w:val="en-US" w:eastAsia="en-US"/>
        </w:rPr>
        <w:drawing>
          <wp:inline distT="0" distB="0" distL="0" distR="0">
            <wp:extent cx="2095500" cy="177165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103402" cy="1778331"/>
                    </a:xfrm>
                    <a:prstGeom prst="rect">
                      <a:avLst/>
                    </a:prstGeom>
                    <a:noFill/>
                    <a:ln w="9525">
                      <a:noFill/>
                      <a:miter lim="800000"/>
                      <a:headEnd/>
                      <a:tailEnd/>
                    </a:ln>
                  </pic:spPr>
                </pic:pic>
              </a:graphicData>
            </a:graphic>
          </wp:inline>
        </w:drawing>
      </w:r>
    </w:p>
    <w:p w:rsidR="00766D95" w:rsidRPr="00CC2906" w:rsidRDefault="00766D95" w:rsidP="00766D95">
      <w:pPr>
        <w:pStyle w:val="hinh"/>
        <w:rPr>
          <w:rFonts w:asciiTheme="majorHAnsi" w:hAnsiTheme="majorHAnsi" w:cstheme="majorHAnsi"/>
          <w:sz w:val="22"/>
          <w:szCs w:val="22"/>
        </w:rPr>
      </w:pPr>
      <w:bookmarkStart w:id="29" w:name="_Toc437805407"/>
      <w:bookmarkStart w:id="30" w:name="_Toc437809971"/>
      <w:r w:rsidRPr="00766D95">
        <w:rPr>
          <w:rFonts w:asciiTheme="majorHAnsi" w:hAnsiTheme="majorHAnsi" w:cstheme="majorHAnsi"/>
          <w:sz w:val="22"/>
          <w:szCs w:val="22"/>
          <w:lang w:val="vi-VN"/>
        </w:rPr>
        <w:t>Hình 2.4.Trạng thái  điện môi Mott</w:t>
      </w:r>
      <w:bookmarkEnd w:id="29"/>
      <w:bookmarkEnd w:id="30"/>
    </w:p>
    <w:p w:rsidR="00766D95" w:rsidRPr="00766D95" w:rsidRDefault="00766D95" w:rsidP="00766D95">
      <w:pPr>
        <w:pStyle w:val="Heading3"/>
        <w:rPr>
          <w:rFonts w:asciiTheme="majorHAnsi" w:hAnsiTheme="majorHAnsi" w:cstheme="majorHAnsi"/>
          <w:sz w:val="22"/>
        </w:rPr>
      </w:pPr>
      <w:bookmarkStart w:id="31" w:name="_Toc437853707"/>
      <w:r w:rsidRPr="00766D95">
        <w:rPr>
          <w:rFonts w:asciiTheme="majorHAnsi" w:hAnsiTheme="majorHAnsi" w:cstheme="majorHAnsi"/>
          <w:sz w:val="22"/>
        </w:rPr>
        <w:t>2.2.3.Pha siêu rắn</w:t>
      </w:r>
      <w:bookmarkEnd w:id="31"/>
    </w:p>
    <w:p w:rsidR="00766D95" w:rsidRPr="00766D95" w:rsidRDefault="00766D95" w:rsidP="00F66822">
      <w:pPr>
        <w:spacing w:before="120" w:after="120" w:line="312" w:lineRule="auto"/>
        <w:jc w:val="both"/>
        <w:rPr>
          <w:rFonts w:asciiTheme="majorHAnsi" w:hAnsiTheme="majorHAnsi" w:cstheme="majorHAnsi"/>
          <w:b/>
        </w:rPr>
      </w:pPr>
      <w:r w:rsidRPr="00766D95">
        <w:rPr>
          <w:rFonts w:asciiTheme="majorHAnsi" w:hAnsiTheme="majorHAnsi" w:cstheme="majorHAnsi"/>
          <w:b/>
        </w:rPr>
        <w:t>2.2.3.1. Tham số trật tự trong pha rắn</w:t>
      </w:r>
    </w:p>
    <w:p w:rsidR="00766D95" w:rsidRPr="00766D95" w:rsidRDefault="00766D95" w:rsidP="00766D95">
      <w:pPr>
        <w:spacing w:before="120" w:after="120" w:line="312" w:lineRule="auto"/>
        <w:ind w:firstLine="720"/>
        <w:jc w:val="both"/>
        <w:rPr>
          <w:rFonts w:asciiTheme="majorHAnsi" w:hAnsiTheme="majorHAnsi" w:cstheme="majorHAnsi"/>
        </w:rPr>
      </w:pPr>
      <w:r w:rsidRPr="00766D95">
        <w:rPr>
          <w:rFonts w:asciiTheme="majorHAnsi" w:hAnsiTheme="majorHAnsi" w:cstheme="majorHAnsi"/>
        </w:rPr>
        <w:t xml:space="preserve">Để đặc trưng cho vị trí nút mạng trong tinh thể người ta sử dụng giá trị trung bình của hàm mật độ định xứ của các hạt </w:t>
      </w:r>
      <w:r w:rsidRPr="00766D95">
        <w:rPr>
          <w:rFonts w:asciiTheme="majorHAnsi" w:hAnsiTheme="majorHAnsi" w:cstheme="majorHAnsi"/>
          <w:position w:val="-14"/>
        </w:rPr>
        <w:object w:dxaOrig="560" w:dyaOrig="400">
          <v:shape id="_x0000_i1030" type="#_x0000_t75" style="width:29.8pt;height:19.85pt" o:ole="">
            <v:imagedata r:id="rId24" o:title=""/>
          </v:shape>
          <o:OLEObject Type="Embed" ProgID="Equation.DSMT4" ShapeID="_x0000_i1030" DrawAspect="Content" ObjectID="_1520750545" r:id="rId25"/>
        </w:object>
      </w:r>
      <w:r w:rsidRPr="00766D95">
        <w:rPr>
          <w:rFonts w:asciiTheme="majorHAnsi" w:hAnsiTheme="majorHAnsi" w:cstheme="majorHAnsi"/>
        </w:rPr>
        <w:t xml:space="preserve"> trong không gian </w:t>
      </w:r>
      <w:r w:rsidRPr="00766D95">
        <w:rPr>
          <w:rFonts w:asciiTheme="majorHAnsi" w:hAnsiTheme="majorHAnsi" w:cstheme="majorHAnsi"/>
          <w:position w:val="-4"/>
        </w:rPr>
        <w:object w:dxaOrig="260" w:dyaOrig="260">
          <v:shape id="_x0000_i1031" type="#_x0000_t75" style="width:14.9pt;height:14.9pt" o:ole="">
            <v:imagedata r:id="rId26" o:title=""/>
          </v:shape>
          <o:OLEObject Type="Embed" ProgID="Equation.DSMT4" ShapeID="_x0000_i1031" DrawAspect="Content" ObjectID="_1520750546" r:id="rId27"/>
        </w:object>
      </w:r>
    </w:p>
    <w:p w:rsidR="00766D95" w:rsidRPr="00766D95" w:rsidRDefault="00766D95" w:rsidP="00766D95">
      <w:pPr>
        <w:pStyle w:val="Heading4"/>
        <w:rPr>
          <w:rFonts w:asciiTheme="majorHAnsi" w:hAnsiTheme="majorHAnsi" w:cstheme="majorHAnsi"/>
          <w:b/>
          <w:sz w:val="22"/>
        </w:rPr>
      </w:pPr>
      <w:bookmarkStart w:id="32" w:name="_Toc437853708"/>
      <w:r w:rsidRPr="00766D95">
        <w:rPr>
          <w:rFonts w:asciiTheme="majorHAnsi" w:hAnsiTheme="majorHAnsi" w:cstheme="majorHAnsi"/>
          <w:b/>
          <w:sz w:val="22"/>
        </w:rPr>
        <w:t>2.2.3.2. Tham số trật tự trong pha siêu chảy</w:t>
      </w:r>
      <w:bookmarkEnd w:id="32"/>
    </w:p>
    <w:p w:rsidR="00766D95" w:rsidRPr="00766D95" w:rsidRDefault="00766D95" w:rsidP="005175FD">
      <w:pPr>
        <w:spacing w:before="120" w:after="120" w:line="312" w:lineRule="auto"/>
        <w:ind w:firstLine="720"/>
        <w:jc w:val="both"/>
        <w:rPr>
          <w:rFonts w:asciiTheme="majorHAnsi" w:hAnsiTheme="majorHAnsi" w:cstheme="majorHAnsi"/>
        </w:rPr>
      </w:pPr>
      <w:r w:rsidRPr="00766D95">
        <w:rPr>
          <w:rFonts w:asciiTheme="majorHAnsi" w:hAnsiTheme="majorHAnsi" w:cstheme="majorHAnsi"/>
        </w:rPr>
        <w:t xml:space="preserve">Trong đó </w:t>
      </w:r>
      <w:r w:rsidRPr="00766D95">
        <w:rPr>
          <w:rFonts w:asciiTheme="majorHAnsi" w:hAnsiTheme="majorHAnsi" w:cstheme="majorHAnsi"/>
          <w:position w:val="-14"/>
        </w:rPr>
        <w:object w:dxaOrig="1160" w:dyaOrig="400">
          <v:shape id="_x0000_i1032" type="#_x0000_t75" style="width:57.1pt;height:19.85pt" o:ole="">
            <v:imagedata r:id="rId28" o:title=""/>
          </v:shape>
          <o:OLEObject Type="Embed" ProgID="Equation.DSMT4" ShapeID="_x0000_i1032" DrawAspect="Content" ObjectID="_1520750547" r:id="rId29"/>
        </w:object>
      </w:r>
      <w:r w:rsidRPr="00766D95">
        <w:rPr>
          <w:rFonts w:asciiTheme="majorHAnsi" w:hAnsiTheme="majorHAnsi" w:cstheme="majorHAnsi"/>
        </w:rPr>
        <w:t xml:space="preserve"> và </w:t>
      </w:r>
      <w:r w:rsidRPr="00766D95">
        <w:rPr>
          <w:rFonts w:asciiTheme="majorHAnsi" w:hAnsiTheme="majorHAnsi" w:cstheme="majorHAnsi"/>
          <w:position w:val="-14"/>
        </w:rPr>
        <w:object w:dxaOrig="1280" w:dyaOrig="400">
          <v:shape id="_x0000_i1033" type="#_x0000_t75" style="width:64.55pt;height:19.85pt" o:ole="">
            <v:imagedata r:id="rId30" o:title=""/>
          </v:shape>
          <o:OLEObject Type="Embed" ProgID="Equation.DSMT4" ShapeID="_x0000_i1033" DrawAspect="Content" ObjectID="_1520750548" r:id="rId31"/>
        </w:object>
      </w:r>
      <w:r w:rsidRPr="00766D95">
        <w:rPr>
          <w:rFonts w:asciiTheme="majorHAnsi" w:hAnsiTheme="majorHAnsi" w:cstheme="majorHAnsi"/>
        </w:rPr>
        <w:t xml:space="preserve"> tương ứng là mật độ định xứ trung bình đặc trưng cho pha siêu chảy và pha lỏng thông thường. </w:t>
      </w:r>
    </w:p>
    <w:p w:rsidR="00766D95" w:rsidRPr="00766D95" w:rsidRDefault="00766D95" w:rsidP="00766D95">
      <w:pPr>
        <w:pStyle w:val="Heading4"/>
        <w:rPr>
          <w:rFonts w:asciiTheme="majorHAnsi" w:hAnsiTheme="majorHAnsi" w:cstheme="majorHAnsi"/>
          <w:b/>
          <w:sz w:val="22"/>
        </w:rPr>
      </w:pPr>
      <w:bookmarkStart w:id="33" w:name="_Toc437853709"/>
      <w:r w:rsidRPr="00766D95">
        <w:rPr>
          <w:rFonts w:asciiTheme="majorHAnsi" w:hAnsiTheme="majorHAnsi" w:cstheme="majorHAnsi"/>
          <w:b/>
          <w:sz w:val="22"/>
        </w:rPr>
        <w:lastRenderedPageBreak/>
        <w:t>2.2.3.3. Tham số trật tự trong pha siêu rắn</w:t>
      </w:r>
      <w:bookmarkEnd w:id="33"/>
    </w:p>
    <w:p w:rsidR="00766D95" w:rsidRPr="00766D95" w:rsidRDefault="00766D95" w:rsidP="00766D95">
      <w:pPr>
        <w:spacing w:before="120" w:after="120" w:line="312" w:lineRule="auto"/>
        <w:ind w:firstLine="720"/>
        <w:jc w:val="both"/>
        <w:rPr>
          <w:rFonts w:asciiTheme="majorHAnsi" w:eastAsiaTheme="majorEastAsia" w:hAnsiTheme="majorHAnsi" w:cstheme="majorHAnsi"/>
          <w:color w:val="000000" w:themeColor="text1"/>
        </w:rPr>
      </w:pPr>
      <w:r w:rsidRPr="00766D95">
        <w:rPr>
          <w:rFonts w:asciiTheme="majorHAnsi" w:hAnsiTheme="majorHAnsi" w:cstheme="majorHAnsi"/>
        </w:rPr>
        <w:t xml:space="preserve">Ý tưởng về một pha chứa đồng thời cả hai trật tự trái ngược nhau dẫn đến khái niệm về pha siêu rắn, ở đó có sự tồn tại đồng thời trật tự đường chéo DLRO và trật tự ngoài đường chéo ODLRO. </w:t>
      </w:r>
    </w:p>
    <w:bookmarkEnd w:id="0"/>
    <w:bookmarkEnd w:id="1"/>
    <w:bookmarkEnd w:id="2"/>
    <w:bookmarkEnd w:id="3"/>
    <w:p w:rsidR="00766D95" w:rsidRPr="00766D95" w:rsidRDefault="00766D95" w:rsidP="00D26607">
      <w:pPr>
        <w:pStyle w:val="Heading1"/>
        <w:spacing w:before="0"/>
        <w:jc w:val="center"/>
        <w:rPr>
          <w:rFonts w:asciiTheme="majorHAnsi" w:hAnsiTheme="majorHAnsi" w:cstheme="majorHAnsi"/>
          <w:sz w:val="22"/>
          <w:szCs w:val="22"/>
        </w:rPr>
      </w:pPr>
      <w:r w:rsidRPr="00766D95">
        <w:rPr>
          <w:rFonts w:asciiTheme="majorHAnsi" w:hAnsiTheme="majorHAnsi" w:cstheme="majorHAnsi"/>
          <w:sz w:val="22"/>
          <w:szCs w:val="22"/>
          <w:lang w:val="vi-VN"/>
        </w:rPr>
        <w:br w:type="page"/>
      </w:r>
      <w:bookmarkStart w:id="34" w:name="_Toc437853710"/>
      <w:r w:rsidRPr="00766D95">
        <w:rPr>
          <w:rFonts w:asciiTheme="majorHAnsi" w:hAnsiTheme="majorHAnsi" w:cstheme="majorHAnsi"/>
          <w:sz w:val="22"/>
          <w:szCs w:val="22"/>
        </w:rPr>
        <w:lastRenderedPageBreak/>
        <w:t>CHƯƠNG 3: MÔ HÌNH BOSE-HUBBARD</w:t>
      </w:r>
      <w:bookmarkEnd w:id="34"/>
    </w:p>
    <w:p w:rsidR="00766D95" w:rsidRPr="00766D95" w:rsidRDefault="00766D95" w:rsidP="00766D95">
      <w:pPr>
        <w:pStyle w:val="Heading2"/>
        <w:ind w:firstLine="0"/>
        <w:rPr>
          <w:rFonts w:asciiTheme="majorHAnsi" w:hAnsiTheme="majorHAnsi" w:cstheme="majorHAnsi"/>
          <w:sz w:val="22"/>
          <w:szCs w:val="22"/>
          <w:lang w:val="en-US"/>
        </w:rPr>
      </w:pPr>
      <w:bookmarkStart w:id="35" w:name="_Toc437853711"/>
      <w:r w:rsidRPr="00766D95">
        <w:rPr>
          <w:rFonts w:asciiTheme="majorHAnsi" w:hAnsiTheme="majorHAnsi" w:cstheme="majorHAnsi"/>
          <w:sz w:val="22"/>
          <w:szCs w:val="22"/>
          <w:lang w:val="en-US"/>
        </w:rPr>
        <w:t>3.1. Mô hình bose-hubbard</w:t>
      </w:r>
      <w:bookmarkEnd w:id="35"/>
    </w:p>
    <w:p w:rsidR="00766D95" w:rsidRPr="00766D95" w:rsidRDefault="00766D95" w:rsidP="00766D95">
      <w:pPr>
        <w:spacing w:before="120" w:after="120" w:line="312" w:lineRule="auto"/>
        <w:jc w:val="both"/>
        <w:rPr>
          <w:rFonts w:asciiTheme="majorHAnsi" w:hAnsiTheme="majorHAnsi" w:cstheme="majorHAnsi"/>
          <w:position w:val="-4"/>
        </w:rPr>
      </w:pPr>
      <w:r w:rsidRPr="00766D95">
        <w:rPr>
          <w:rFonts w:asciiTheme="majorHAnsi" w:hAnsiTheme="majorHAnsi" w:cstheme="majorHAnsi"/>
        </w:rPr>
        <w:tab/>
        <w:t xml:space="preserve">Mô hình Bose Hubbard là mô hình đơn giản nhất được sử dụng để biểu diễn tương tác của các hạt boson. Hamiltonian  được biểu diễn dưới dạng :  </w:t>
      </w:r>
    </w:p>
    <w:p w:rsidR="00766D95" w:rsidRPr="00F66822" w:rsidRDefault="00766D95" w:rsidP="005175FD">
      <w:pPr>
        <w:spacing w:before="120" w:after="120" w:line="312" w:lineRule="auto"/>
        <w:jc w:val="center"/>
        <w:rPr>
          <w:rFonts w:asciiTheme="majorHAnsi" w:hAnsiTheme="majorHAnsi" w:cstheme="majorHAnsi"/>
        </w:rPr>
      </w:pPr>
      <w:r w:rsidRPr="00766D95">
        <w:rPr>
          <w:rFonts w:asciiTheme="majorHAnsi" w:hAnsiTheme="majorHAnsi" w:cstheme="majorHAnsi"/>
          <w:position w:val="-36"/>
        </w:rPr>
        <w:object w:dxaOrig="4920" w:dyaOrig="740">
          <v:shape id="_x0000_i1034" type="#_x0000_t75" style="width:295.45pt;height:34.75pt" o:ole="">
            <v:imagedata r:id="rId32" o:title=""/>
          </v:shape>
          <o:OLEObject Type="Embed" ProgID="Equation.DSMT4" ShapeID="_x0000_i1034" DrawAspect="Content" ObjectID="_1520750549" r:id="rId33"/>
        </w:object>
      </w:r>
    </w:p>
    <w:p w:rsidR="00766D95" w:rsidRPr="00766D95" w:rsidRDefault="00766D95" w:rsidP="00766D95">
      <w:pPr>
        <w:spacing w:before="120" w:after="120" w:line="312" w:lineRule="auto"/>
        <w:jc w:val="center"/>
        <w:rPr>
          <w:rFonts w:asciiTheme="majorHAnsi" w:hAnsiTheme="majorHAnsi" w:cstheme="majorHAnsi"/>
          <w:lang w:val="fr-FR"/>
        </w:rPr>
      </w:pPr>
      <w:r w:rsidRPr="00766D95">
        <w:rPr>
          <w:rFonts w:asciiTheme="majorHAnsi" w:hAnsiTheme="majorHAnsi" w:cstheme="majorHAnsi"/>
          <w:noProof/>
          <w:lang w:val="en-US" w:eastAsia="en-US"/>
        </w:rPr>
        <w:drawing>
          <wp:inline distT="0" distB="0" distL="0" distR="0">
            <wp:extent cx="1981200" cy="1314450"/>
            <wp:effectExtent l="19050" t="0" r="0" b="0"/>
            <wp:docPr id="16" name="Picture 2" descr="tải xuống.jpg"/>
            <wp:cNvGraphicFramePr/>
            <a:graphic xmlns:a="http://schemas.openxmlformats.org/drawingml/2006/main">
              <a:graphicData uri="http://schemas.openxmlformats.org/drawingml/2006/picture">
                <pic:pic xmlns:pic="http://schemas.openxmlformats.org/drawingml/2006/picture">
                  <pic:nvPicPr>
                    <pic:cNvPr id="10" name="Picture 9" descr="tải xuống.jpg"/>
                    <pic:cNvPicPr>
                      <a:picLocks noChangeAspect="1"/>
                    </pic:cNvPicPr>
                  </pic:nvPicPr>
                  <pic:blipFill>
                    <a:blip r:embed="rId34" cstate="print"/>
                    <a:stretch>
                      <a:fillRect/>
                    </a:stretch>
                  </pic:blipFill>
                  <pic:spPr>
                    <a:xfrm>
                      <a:off x="0" y="0"/>
                      <a:ext cx="1984065" cy="1316351"/>
                    </a:xfrm>
                    <a:prstGeom prst="rect">
                      <a:avLst/>
                    </a:prstGeom>
                  </pic:spPr>
                </pic:pic>
              </a:graphicData>
            </a:graphic>
          </wp:inline>
        </w:drawing>
      </w:r>
    </w:p>
    <w:p w:rsidR="00766D95" w:rsidRPr="00766D95" w:rsidRDefault="00766D95" w:rsidP="00A32109">
      <w:pPr>
        <w:pStyle w:val="hinh"/>
        <w:rPr>
          <w:rFonts w:asciiTheme="majorHAnsi" w:hAnsiTheme="majorHAnsi" w:cstheme="majorHAnsi"/>
          <w:lang w:val="fr-FR"/>
        </w:rPr>
      </w:pPr>
      <w:bookmarkStart w:id="36" w:name="_Toc437805408"/>
      <w:bookmarkStart w:id="37" w:name="_Toc437809972"/>
      <w:r w:rsidRPr="00766D95">
        <w:rPr>
          <w:rFonts w:asciiTheme="majorHAnsi" w:hAnsiTheme="majorHAnsi" w:cstheme="majorHAnsi"/>
          <w:sz w:val="22"/>
          <w:szCs w:val="22"/>
          <w:lang w:val="fr-FR"/>
        </w:rPr>
        <w:t>Hình 3.1 Giản đồ mô tả mô hình bose-hubbard.</w:t>
      </w:r>
      <w:bookmarkEnd w:id="36"/>
      <w:bookmarkEnd w:id="37"/>
      <w:r w:rsidRPr="00766D95">
        <w:rPr>
          <w:rFonts w:asciiTheme="majorHAnsi" w:hAnsiTheme="majorHAnsi" w:cstheme="majorHAnsi"/>
          <w:lang w:val="fr-FR"/>
        </w:rPr>
        <w:tab/>
      </w:r>
    </w:p>
    <w:p w:rsidR="00766D95" w:rsidRPr="00766D95" w:rsidRDefault="00766D95" w:rsidP="00766D95">
      <w:pPr>
        <w:pStyle w:val="Heading2"/>
        <w:ind w:firstLine="0"/>
        <w:rPr>
          <w:rFonts w:asciiTheme="majorHAnsi" w:hAnsiTheme="majorHAnsi" w:cstheme="majorHAnsi"/>
          <w:sz w:val="22"/>
          <w:szCs w:val="22"/>
        </w:rPr>
      </w:pPr>
      <w:bookmarkStart w:id="38" w:name="_Toc437853712"/>
      <w:r w:rsidRPr="00766D95">
        <w:rPr>
          <w:rFonts w:asciiTheme="majorHAnsi" w:hAnsiTheme="majorHAnsi" w:cstheme="majorHAnsi"/>
          <w:sz w:val="22"/>
          <w:szCs w:val="22"/>
        </w:rPr>
        <w:t>3.2.Đặc trưng Vật lý của mô hình Bose Hubbard</w:t>
      </w:r>
      <w:bookmarkEnd w:id="38"/>
    </w:p>
    <w:p w:rsidR="00B73FBF" w:rsidRDefault="00B73FBF" w:rsidP="00B73FBF">
      <w:pPr>
        <w:spacing w:after="0" w:line="312" w:lineRule="auto"/>
        <w:jc w:val="center"/>
        <w:rPr>
          <w:rFonts w:asciiTheme="majorHAnsi" w:hAnsiTheme="majorHAnsi" w:cstheme="majorHAnsi"/>
          <w:i/>
          <w:noProof/>
          <w:lang w:val="en-US" w:eastAsia="en-US"/>
        </w:rPr>
      </w:pPr>
    </w:p>
    <w:p w:rsidR="00766D95" w:rsidRPr="00766D95" w:rsidRDefault="00766D95" w:rsidP="00B73FBF">
      <w:pPr>
        <w:spacing w:before="120" w:after="120" w:line="312" w:lineRule="auto"/>
        <w:jc w:val="center"/>
        <w:rPr>
          <w:rFonts w:asciiTheme="majorHAnsi" w:hAnsiTheme="majorHAnsi" w:cstheme="majorHAnsi"/>
          <w:i/>
          <w:lang w:val="fr-FR"/>
        </w:rPr>
      </w:pPr>
      <w:r w:rsidRPr="00766D95">
        <w:rPr>
          <w:rFonts w:asciiTheme="majorHAnsi" w:hAnsiTheme="majorHAnsi" w:cstheme="majorHAnsi"/>
          <w:i/>
          <w:noProof/>
          <w:lang w:val="en-US" w:eastAsia="en-US"/>
        </w:rPr>
        <w:drawing>
          <wp:inline distT="0" distB="0" distL="0" distR="0">
            <wp:extent cx="1956909" cy="1171575"/>
            <wp:effectExtent l="19050" t="0" r="5241" b="0"/>
            <wp:docPr id="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srcRect/>
                    <a:stretch>
                      <a:fillRect/>
                    </a:stretch>
                  </pic:blipFill>
                  <pic:spPr bwMode="auto">
                    <a:xfrm>
                      <a:off x="0" y="0"/>
                      <a:ext cx="1956909" cy="1171575"/>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fr-FR"/>
        </w:rPr>
      </w:pPr>
      <w:bookmarkStart w:id="39" w:name="_Toc437805409"/>
      <w:bookmarkStart w:id="40" w:name="_Toc437809973"/>
      <w:r w:rsidRPr="00766D95">
        <w:rPr>
          <w:rFonts w:asciiTheme="majorHAnsi" w:hAnsiTheme="majorHAnsi" w:cstheme="majorHAnsi"/>
          <w:sz w:val="22"/>
          <w:szCs w:val="22"/>
          <w:lang w:val="fr-FR"/>
        </w:rPr>
        <w:t>Hình 3.2. Trạng thái siêu chảy (a) và Mott insulator (b) trong mô hình Bose Hubbard hai chiều</w:t>
      </w:r>
      <w:bookmarkEnd w:id="39"/>
      <w:bookmarkEnd w:id="40"/>
    </w:p>
    <w:p w:rsidR="00766D95" w:rsidRPr="00766D95" w:rsidRDefault="00766D95" w:rsidP="00B73FBF">
      <w:pPr>
        <w:spacing w:before="120" w:after="120" w:line="312" w:lineRule="auto"/>
        <w:jc w:val="both"/>
        <w:rPr>
          <w:rFonts w:asciiTheme="majorHAnsi" w:hAnsiTheme="majorHAnsi" w:cstheme="majorHAnsi"/>
          <w:i/>
          <w:lang w:val="fr-FR"/>
        </w:rPr>
      </w:pPr>
      <w:r w:rsidRPr="00766D95">
        <w:rPr>
          <w:rFonts w:asciiTheme="majorHAnsi" w:hAnsiTheme="majorHAnsi" w:cstheme="majorHAnsi"/>
          <w:i/>
          <w:lang w:val="fr-FR"/>
        </w:rPr>
        <w:lastRenderedPageBreak/>
        <w:tab/>
      </w:r>
      <w:r w:rsidRPr="00766D95">
        <w:rPr>
          <w:rFonts w:asciiTheme="majorHAnsi" w:hAnsiTheme="majorHAnsi" w:cstheme="majorHAnsi"/>
          <w:i/>
          <w:noProof/>
          <w:lang w:val="en-US" w:eastAsia="en-US"/>
        </w:rPr>
        <w:drawing>
          <wp:inline distT="0" distB="0" distL="0" distR="0">
            <wp:extent cx="2865175" cy="1914525"/>
            <wp:effectExtent l="19050" t="0" r="0" b="0"/>
            <wp:docPr id="1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srcRect/>
                    <a:stretch>
                      <a:fillRect/>
                    </a:stretch>
                  </pic:blipFill>
                  <pic:spPr bwMode="auto">
                    <a:xfrm>
                      <a:off x="0" y="0"/>
                      <a:ext cx="2872222" cy="1919234"/>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fr-FR"/>
        </w:rPr>
      </w:pPr>
      <w:bookmarkStart w:id="41" w:name="_Toc437805410"/>
      <w:bookmarkStart w:id="42" w:name="_Toc437809974"/>
      <w:r w:rsidRPr="00766D95">
        <w:rPr>
          <w:rFonts w:asciiTheme="majorHAnsi" w:hAnsiTheme="majorHAnsi" w:cstheme="majorHAnsi"/>
          <w:sz w:val="22"/>
          <w:szCs w:val="22"/>
          <w:lang w:val="fr-FR"/>
        </w:rPr>
        <w:t>Hình 3.3. Trạng thái siêu chảy (a): nguyên tử tự do di chuyển trong mạng quang và trạng thái Mott insulator :nguyên tử định xứ trong trong mạng (b)</w:t>
      </w:r>
      <w:bookmarkEnd w:id="41"/>
      <w:bookmarkEnd w:id="42"/>
    </w:p>
    <w:p w:rsidR="00766D95" w:rsidRPr="00766D95" w:rsidRDefault="00766D95" w:rsidP="00766D95">
      <w:pPr>
        <w:spacing w:before="120" w:after="120" w:line="312" w:lineRule="auto"/>
        <w:jc w:val="both"/>
        <w:rPr>
          <w:rFonts w:asciiTheme="majorHAnsi" w:hAnsiTheme="majorHAnsi" w:cstheme="majorHAnsi"/>
          <w:lang w:val="fr-FR"/>
        </w:rPr>
      </w:pPr>
      <w:r w:rsidRPr="00766D95">
        <w:rPr>
          <w:rFonts w:asciiTheme="majorHAnsi" w:hAnsiTheme="majorHAnsi" w:cstheme="majorHAnsi"/>
          <w:lang w:val="fr-FR"/>
        </w:rPr>
        <w:tab/>
      </w:r>
    </w:p>
    <w:p w:rsidR="00766D95" w:rsidRPr="00766D95" w:rsidRDefault="00766D95" w:rsidP="00766D95">
      <w:pPr>
        <w:spacing w:before="120" w:after="120" w:line="312" w:lineRule="auto"/>
        <w:jc w:val="center"/>
        <w:rPr>
          <w:rFonts w:asciiTheme="majorHAnsi" w:hAnsiTheme="majorHAnsi" w:cstheme="majorHAnsi"/>
          <w:lang w:val="fr-FR"/>
        </w:rPr>
      </w:pPr>
      <w:r w:rsidRPr="00766D95">
        <w:rPr>
          <w:rFonts w:asciiTheme="majorHAnsi" w:hAnsiTheme="majorHAnsi" w:cstheme="majorHAnsi"/>
          <w:noProof/>
          <w:lang w:val="en-US" w:eastAsia="en-US"/>
        </w:rPr>
        <w:drawing>
          <wp:inline distT="0" distB="0" distL="0" distR="0">
            <wp:extent cx="1979871" cy="1663457"/>
            <wp:effectExtent l="19050" t="0" r="1329" b="0"/>
            <wp:docPr id="1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a:stretch>
                      <a:fillRect/>
                    </a:stretch>
                  </pic:blipFill>
                  <pic:spPr bwMode="auto">
                    <a:xfrm>
                      <a:off x="0" y="0"/>
                      <a:ext cx="1979871" cy="1663457"/>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fr-FR"/>
        </w:rPr>
      </w:pPr>
      <w:bookmarkStart w:id="43" w:name="_Toc437809975"/>
      <w:bookmarkStart w:id="44" w:name="_Toc437805411"/>
      <w:r w:rsidRPr="00766D95">
        <w:rPr>
          <w:rFonts w:asciiTheme="majorHAnsi" w:hAnsiTheme="majorHAnsi" w:cstheme="majorHAnsi"/>
          <w:sz w:val="22"/>
          <w:szCs w:val="22"/>
          <w:lang w:val="fr-FR"/>
        </w:rPr>
        <w:t>Hình 3.4. Mô hình mạng và các tương tác trong mô hình Hardcore Boson</w:t>
      </w:r>
      <w:bookmarkEnd w:id="43"/>
      <w:r w:rsidRPr="00766D95">
        <w:rPr>
          <w:rFonts w:asciiTheme="majorHAnsi" w:hAnsiTheme="majorHAnsi" w:cstheme="majorHAnsi"/>
          <w:sz w:val="22"/>
          <w:szCs w:val="22"/>
          <w:lang w:val="fr-FR"/>
        </w:rPr>
        <w:t> </w:t>
      </w:r>
      <w:bookmarkEnd w:id="44"/>
    </w:p>
    <w:p w:rsidR="00766D95" w:rsidRPr="00766D95" w:rsidRDefault="00766D95" w:rsidP="00766D95">
      <w:pPr>
        <w:spacing w:before="120" w:after="120" w:line="312" w:lineRule="auto"/>
        <w:jc w:val="both"/>
        <w:rPr>
          <w:rFonts w:asciiTheme="majorHAnsi" w:hAnsiTheme="majorHAnsi" w:cstheme="majorHAnsi"/>
          <w:lang w:val="fr-FR"/>
        </w:rPr>
      </w:pPr>
      <w:r w:rsidRPr="00766D95">
        <w:rPr>
          <w:rFonts w:asciiTheme="majorHAnsi" w:hAnsiTheme="majorHAnsi" w:cstheme="majorHAnsi"/>
          <w:lang w:val="fr-FR"/>
        </w:rPr>
        <w:tab/>
      </w:r>
    </w:p>
    <w:p w:rsidR="00766D95" w:rsidRPr="00766D95" w:rsidRDefault="00766D95" w:rsidP="00766D95">
      <w:pPr>
        <w:pStyle w:val="Heading1"/>
        <w:jc w:val="center"/>
        <w:rPr>
          <w:rFonts w:asciiTheme="majorHAnsi" w:hAnsiTheme="majorHAnsi" w:cstheme="majorHAnsi"/>
          <w:sz w:val="22"/>
          <w:szCs w:val="22"/>
          <w:lang w:val="fr-FR"/>
        </w:rPr>
      </w:pPr>
      <w:bookmarkStart w:id="45" w:name="_Toc437853713"/>
      <w:r w:rsidRPr="00766D95">
        <w:rPr>
          <w:rFonts w:asciiTheme="majorHAnsi" w:hAnsiTheme="majorHAnsi" w:cstheme="majorHAnsi"/>
          <w:sz w:val="22"/>
          <w:szCs w:val="22"/>
          <w:lang w:val="fr-FR"/>
        </w:rPr>
        <w:lastRenderedPageBreak/>
        <w:t>CHƯƠNG 4 : PHƯƠNG PHÁP MONTE CARLO LƯỢNG TỬ</w:t>
      </w:r>
      <w:bookmarkEnd w:id="45"/>
    </w:p>
    <w:p w:rsidR="00766D95" w:rsidRPr="00766D95" w:rsidRDefault="00766D95" w:rsidP="00766D95">
      <w:pPr>
        <w:spacing w:before="120" w:after="120" w:line="312" w:lineRule="auto"/>
        <w:ind w:firstLine="720"/>
        <w:jc w:val="both"/>
        <w:rPr>
          <w:rFonts w:asciiTheme="majorHAnsi" w:hAnsiTheme="majorHAnsi" w:cstheme="majorHAnsi"/>
          <w:lang w:val="fr-FR"/>
        </w:rPr>
      </w:pPr>
      <w:r w:rsidRPr="00766D95">
        <w:rPr>
          <w:rFonts w:asciiTheme="majorHAnsi" w:hAnsiTheme="majorHAnsi" w:cstheme="majorHAnsi"/>
          <w:lang w:val="fr-FR"/>
        </w:rPr>
        <w:t>Phương pháp mô phỏng Monte Carlo MC là một công cụ số thường được sử dụngđể khảo sát các hệ có kích lớn, đặc biệt là các hệ lượng tử tương quan mạnh (ví dụ: thế năng tương tác có cùng bậc với động năng)  khi lý thuyết nhiễu loạn không thể mô tả được .</w:t>
      </w:r>
    </w:p>
    <w:p w:rsidR="00766D95" w:rsidRPr="00766D95" w:rsidRDefault="00766D95" w:rsidP="00766D95">
      <w:pPr>
        <w:pStyle w:val="Heading2"/>
        <w:ind w:firstLine="0"/>
        <w:rPr>
          <w:rFonts w:asciiTheme="majorHAnsi" w:hAnsiTheme="majorHAnsi" w:cstheme="majorHAnsi"/>
          <w:sz w:val="22"/>
          <w:szCs w:val="22"/>
          <w:lang w:val="vi-VN"/>
        </w:rPr>
      </w:pPr>
      <w:bookmarkStart w:id="46" w:name="_Toc437853714"/>
      <w:r w:rsidRPr="00766D95">
        <w:rPr>
          <w:rFonts w:asciiTheme="majorHAnsi" w:hAnsiTheme="majorHAnsi" w:cstheme="majorHAnsi"/>
          <w:sz w:val="22"/>
          <w:szCs w:val="22"/>
          <w:lang w:val="vi-VN"/>
        </w:rPr>
        <w:t>4.1 .Thuật toán Sâu (Worm)</w:t>
      </w:r>
      <w:bookmarkEnd w:id="46"/>
    </w:p>
    <w:p w:rsidR="00766D95" w:rsidRPr="00766D95" w:rsidRDefault="00766D95" w:rsidP="00F66822">
      <w:pPr>
        <w:spacing w:before="120" w:after="120" w:line="360" w:lineRule="auto"/>
        <w:ind w:firstLine="720"/>
        <w:jc w:val="both"/>
        <w:rPr>
          <w:rFonts w:asciiTheme="majorHAnsi" w:hAnsiTheme="majorHAnsi" w:cstheme="majorHAnsi"/>
        </w:rPr>
      </w:pPr>
      <w:r w:rsidRPr="00766D95">
        <w:rPr>
          <w:rFonts w:asciiTheme="majorHAnsi" w:hAnsiTheme="majorHAnsi" w:cstheme="majorHAnsi"/>
        </w:rPr>
        <w:t xml:space="preserve">WA  lần đầu tiên được giới thiệu cho mô hình thống kê lượng tử </w:t>
      </w:r>
      <w:r w:rsidRPr="00766D95">
        <w:rPr>
          <w:rFonts w:asciiTheme="majorHAnsi" w:hAnsiTheme="majorHAnsi" w:cstheme="majorHAnsi"/>
          <w:i/>
        </w:rPr>
        <w:t>Prokof ’ev,Svistunov</w:t>
      </w:r>
      <w:r w:rsidRPr="00766D95">
        <w:rPr>
          <w:rFonts w:asciiTheme="majorHAnsi" w:hAnsiTheme="majorHAnsi" w:cstheme="majorHAnsi"/>
        </w:rPr>
        <w:t>và</w:t>
      </w:r>
      <w:r w:rsidRPr="00766D95">
        <w:rPr>
          <w:rFonts w:asciiTheme="majorHAnsi" w:hAnsiTheme="majorHAnsi" w:cstheme="majorHAnsi"/>
          <w:i/>
        </w:rPr>
        <w:t>T upitsyn</w:t>
      </w:r>
      <w:r w:rsidRPr="00766D95">
        <w:rPr>
          <w:rFonts w:asciiTheme="majorHAnsi" w:hAnsiTheme="majorHAnsi" w:cstheme="majorHAnsi"/>
        </w:rPr>
        <w:t xml:space="preserve"> (1997). Sau đó được tổng quát thành mô hình cổ điển bởi </w:t>
      </w:r>
      <w:r w:rsidRPr="00766D95">
        <w:rPr>
          <w:rFonts w:asciiTheme="majorHAnsi" w:hAnsiTheme="majorHAnsi" w:cstheme="majorHAnsi"/>
          <w:i/>
        </w:rPr>
        <w:t>Prokof ’ev and Svistunov</w:t>
      </w:r>
      <w:r w:rsidR="00FD0120">
        <w:rPr>
          <w:rFonts w:asciiTheme="majorHAnsi" w:hAnsiTheme="majorHAnsi" w:cstheme="majorHAnsi"/>
        </w:rPr>
        <w:t xml:space="preserve"> (2001)</w:t>
      </w:r>
      <w:r w:rsidRPr="00766D95">
        <w:rPr>
          <w:rFonts w:asciiTheme="majorHAnsi" w:hAnsiTheme="majorHAnsi" w:cstheme="majorHAnsi"/>
        </w:rPr>
        <w:t xml:space="preserve">.  Ý tưởng của WA vô cùng đơn giản , tưởng tượng tất cả không gian cấu hình  đều được đại diện bởi tập hợp các đường khép kín. </w:t>
      </w:r>
    </w:p>
    <w:p w:rsidR="00766D95" w:rsidRPr="00E625A5" w:rsidRDefault="00766D95" w:rsidP="00811BD0">
      <w:pPr>
        <w:pStyle w:val="Heading2"/>
        <w:numPr>
          <w:ilvl w:val="1"/>
          <w:numId w:val="7"/>
        </w:numPr>
        <w:ind w:hanging="927"/>
        <w:rPr>
          <w:rFonts w:asciiTheme="majorHAnsi" w:hAnsiTheme="majorHAnsi" w:cstheme="majorHAnsi"/>
          <w:sz w:val="22"/>
          <w:szCs w:val="22"/>
          <w:lang w:val="vi-VN"/>
        </w:rPr>
      </w:pPr>
      <w:bookmarkStart w:id="47" w:name="_Toc437853715"/>
      <w:r w:rsidRPr="00E625A5">
        <w:rPr>
          <w:rFonts w:asciiTheme="majorHAnsi" w:hAnsiTheme="majorHAnsi" w:cstheme="majorHAnsi"/>
          <w:sz w:val="22"/>
          <w:szCs w:val="22"/>
          <w:lang w:val="vi-VN"/>
        </w:rPr>
        <w:t>Hệ hai mức năng lượng</w:t>
      </w:r>
      <w:bookmarkEnd w:id="47"/>
    </w:p>
    <w:p w:rsidR="00766D95" w:rsidRPr="00766D95" w:rsidRDefault="00766D95" w:rsidP="00766D95">
      <w:pPr>
        <w:jc w:val="center"/>
        <w:rPr>
          <w:rFonts w:asciiTheme="majorHAnsi" w:hAnsiTheme="majorHAnsi" w:cstheme="majorHAnsi"/>
          <w:lang w:val="fr-FR"/>
        </w:rPr>
      </w:pPr>
      <w:r w:rsidRPr="00766D95">
        <w:rPr>
          <w:rFonts w:asciiTheme="majorHAnsi" w:hAnsiTheme="majorHAnsi" w:cstheme="majorHAnsi"/>
          <w:noProof/>
          <w:lang w:val="en-US" w:eastAsia="en-US"/>
        </w:rPr>
        <w:drawing>
          <wp:inline distT="0" distB="0" distL="0" distR="0">
            <wp:extent cx="2479601" cy="903768"/>
            <wp:effectExtent l="19050" t="0" r="0" b="0"/>
            <wp:docPr id="9"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8" cstate="print"/>
                    <a:srcRect/>
                    <a:stretch>
                      <a:fillRect/>
                    </a:stretch>
                  </pic:blipFill>
                  <pic:spPr bwMode="auto">
                    <a:xfrm>
                      <a:off x="0" y="0"/>
                      <a:ext cx="2481745" cy="904549"/>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fr-FR"/>
        </w:rPr>
      </w:pPr>
      <w:bookmarkStart w:id="48" w:name="_Toc437805412"/>
      <w:bookmarkStart w:id="49" w:name="_Toc437809976"/>
      <w:r w:rsidRPr="00766D95">
        <w:rPr>
          <w:rFonts w:asciiTheme="majorHAnsi" w:hAnsiTheme="majorHAnsi" w:cstheme="majorHAnsi"/>
          <w:sz w:val="22"/>
          <w:szCs w:val="22"/>
          <w:lang w:val="fr-FR"/>
        </w:rPr>
        <w:t>Hình 4.1 : Sơ đồ năng lượng trong mô hình hệ hai mức năng lượng</w:t>
      </w:r>
      <w:bookmarkEnd w:id="48"/>
      <w:bookmarkEnd w:id="49"/>
    </w:p>
    <w:p w:rsidR="00766D95" w:rsidRPr="00F66822" w:rsidRDefault="00811BD0" w:rsidP="00E625A5">
      <w:pPr>
        <w:pStyle w:val="Heading2"/>
        <w:ind w:firstLine="0"/>
        <w:rPr>
          <w:rFonts w:asciiTheme="majorHAnsi" w:hAnsiTheme="majorHAnsi" w:cstheme="majorHAnsi"/>
          <w:sz w:val="22"/>
          <w:szCs w:val="22"/>
        </w:rPr>
      </w:pPr>
      <w:bookmarkStart w:id="50" w:name="_Toc437853716"/>
      <w:r w:rsidRPr="00F66822">
        <w:rPr>
          <w:rFonts w:asciiTheme="majorHAnsi" w:hAnsiTheme="majorHAnsi" w:cstheme="majorHAnsi"/>
          <w:sz w:val="22"/>
          <w:szCs w:val="22"/>
        </w:rPr>
        <w:lastRenderedPageBreak/>
        <w:t>4.3.</w:t>
      </w:r>
      <w:r w:rsidR="00766D95" w:rsidRPr="00F66822">
        <w:rPr>
          <w:rFonts w:asciiTheme="majorHAnsi" w:hAnsiTheme="majorHAnsi" w:cstheme="majorHAnsi"/>
          <w:sz w:val="22"/>
          <w:szCs w:val="22"/>
        </w:rPr>
        <w:t>Hệ đơn hạt.</w:t>
      </w:r>
      <w:bookmarkEnd w:id="50"/>
    </w:p>
    <w:p w:rsidR="00766D95" w:rsidRPr="00766D95" w:rsidRDefault="00766D95" w:rsidP="00766D95">
      <w:pPr>
        <w:pStyle w:val="Heading2"/>
        <w:ind w:firstLine="0"/>
        <w:rPr>
          <w:rFonts w:asciiTheme="majorHAnsi" w:hAnsiTheme="majorHAnsi" w:cstheme="majorHAnsi"/>
          <w:sz w:val="22"/>
          <w:szCs w:val="22"/>
          <w:lang w:val="vi-VN"/>
        </w:rPr>
      </w:pPr>
      <w:bookmarkStart w:id="51" w:name="_Toc437853717"/>
      <w:r w:rsidRPr="00766D95">
        <w:rPr>
          <w:rFonts w:asciiTheme="majorHAnsi" w:hAnsiTheme="majorHAnsi" w:cstheme="majorHAnsi"/>
          <w:sz w:val="22"/>
          <w:szCs w:val="22"/>
          <w:lang w:val="vi-VN"/>
        </w:rPr>
        <w:t>4.4.Hệ nhiều hạt.</w:t>
      </w:r>
      <w:bookmarkEnd w:id="51"/>
    </w:p>
    <w:p w:rsidR="00766D95" w:rsidRPr="00766D95" w:rsidRDefault="002B599D" w:rsidP="00766D95">
      <w:pPr>
        <w:spacing w:after="0" w:line="360" w:lineRule="auto"/>
        <w:ind w:firstLine="720"/>
        <w:jc w:val="both"/>
        <w:rPr>
          <w:rFonts w:asciiTheme="majorHAnsi" w:hAnsiTheme="majorHAnsi" w:cstheme="majorHAnsi"/>
          <w:position w:val="-36"/>
        </w:rPr>
      </w:pPr>
      <w:r>
        <w:rPr>
          <w:rFonts w:asciiTheme="majorHAnsi" w:hAnsiTheme="majorHAnsi" w:cstheme="majorHAnsi"/>
          <w:noProof/>
          <w:position w:val="-32"/>
        </w:rPr>
        <w:pict>
          <v:shapetype id="_x0000_t202" coordsize="21600,21600" o:spt="202" path="m,l,21600r21600,l21600,xe">
            <v:stroke joinstyle="miter"/>
            <v:path gradientshapeok="t" o:connecttype="rect"/>
          </v:shapetype>
          <v:shape id="_x0000_s1060" type="#_x0000_t202" style="position:absolute;left:0;text-align:left;margin-left:402.85pt;margin-top:55pt;width:51.2pt;height:24pt;z-index:251667456;mso-width-relative:margin;mso-height-relative:margin" stroked="f">
            <v:textbox style="mso-next-textbox:#_x0000_s1060">
              <w:txbxContent>
                <w:p w:rsidR="005175FD" w:rsidRPr="004C04AA" w:rsidRDefault="005175FD" w:rsidP="00766D95">
                  <w:pPr>
                    <w:rPr>
                      <w:rFonts w:ascii="Times New Roman" w:hAnsi="Times New Roman" w:cs="Times New Roman"/>
                    </w:rPr>
                  </w:pPr>
                  <w:r w:rsidRPr="004C04AA">
                    <w:rPr>
                      <w:rFonts w:ascii="Times New Roman" w:hAnsi="Times New Roman" w:cs="Times New Roman"/>
                    </w:rPr>
                    <w:t>(</w:t>
                  </w:r>
                  <w:r w:rsidRPr="004C04AA">
                    <w:rPr>
                      <w:rFonts w:ascii="Times New Roman" w:hAnsi="Times New Roman" w:cs="Times New Roman"/>
                      <w:sz w:val="24"/>
                    </w:rPr>
                    <w:t>4.35</w:t>
                  </w:r>
                  <w:r w:rsidRPr="004C04AA">
                    <w:rPr>
                      <w:rFonts w:ascii="Times New Roman" w:hAnsi="Times New Roman" w:cs="Times New Roman"/>
                    </w:rPr>
                    <w:t>)</w:t>
                  </w:r>
                </w:p>
              </w:txbxContent>
            </v:textbox>
          </v:shape>
        </w:pict>
      </w:r>
      <w:r w:rsidR="00766D95" w:rsidRPr="00766D95">
        <w:rPr>
          <w:rFonts w:asciiTheme="majorHAnsi" w:hAnsiTheme="majorHAnsi" w:cstheme="majorHAnsi"/>
          <w:position w:val="-36"/>
        </w:rPr>
        <w:t>Xét hệ nhiều hạt thỏa mãn điều kiện boson lõi rắn, tính  đến tương tác giữa các cặp lân cận gần nhất và lân cận gần thứ hai, Hamiltonian của hệ có dạng:</w:t>
      </w:r>
    </w:p>
    <w:p w:rsidR="00766D95" w:rsidRPr="00766D95" w:rsidRDefault="00766D95" w:rsidP="00766D95">
      <w:pPr>
        <w:spacing w:after="0" w:line="360" w:lineRule="auto"/>
        <w:jc w:val="both"/>
        <w:rPr>
          <w:rFonts w:asciiTheme="majorHAnsi" w:hAnsiTheme="majorHAnsi" w:cstheme="majorHAnsi"/>
          <w:position w:val="-36"/>
        </w:rPr>
      </w:pPr>
      <w:r w:rsidRPr="00766D95">
        <w:rPr>
          <w:rFonts w:asciiTheme="majorHAnsi" w:hAnsiTheme="majorHAnsi" w:cstheme="majorHAnsi"/>
          <w:position w:val="-32"/>
        </w:rPr>
        <w:object w:dxaOrig="5500" w:dyaOrig="600">
          <v:shape id="_x0000_i1035" type="#_x0000_t75" style="width:275.6pt;height:29.8pt" o:ole="">
            <v:imagedata r:id="rId39" o:title=""/>
          </v:shape>
          <o:OLEObject Type="Embed" ProgID="Equation.DSMT4" ShapeID="_x0000_i1035" DrawAspect="Content" ObjectID="_1520750550" r:id="rId40"/>
        </w:object>
      </w:r>
    </w:p>
    <w:p w:rsidR="00766D95" w:rsidRPr="00766D95" w:rsidRDefault="00766D95" w:rsidP="00766D95">
      <w:pPr>
        <w:spacing w:after="0" w:line="360" w:lineRule="auto"/>
        <w:jc w:val="both"/>
        <w:rPr>
          <w:rFonts w:asciiTheme="majorHAnsi" w:hAnsiTheme="majorHAnsi" w:cstheme="majorHAnsi"/>
        </w:rPr>
      </w:pPr>
      <w:r w:rsidRPr="00766D95">
        <w:rPr>
          <w:rFonts w:asciiTheme="majorHAnsi" w:hAnsiTheme="majorHAnsi" w:cstheme="majorHAnsi"/>
        </w:rPr>
        <w:t>x</w:t>
      </w:r>
      <w:r w:rsidRPr="00766D95">
        <w:rPr>
          <w:rFonts w:asciiTheme="majorHAnsi" w:hAnsiTheme="majorHAnsi" w:cstheme="majorHAnsi"/>
          <w:vertAlign w:val="subscript"/>
        </w:rPr>
        <w:t>i</w:t>
      </w:r>
      <w:r w:rsidRPr="00766D95">
        <w:rPr>
          <w:rFonts w:asciiTheme="majorHAnsi" w:hAnsiTheme="majorHAnsi" w:cstheme="majorHAnsi"/>
        </w:rPr>
        <w:t xml:space="preserve"> là thời gian ảo, </w:t>
      </w:r>
      <w:r w:rsidRPr="00766D95">
        <w:rPr>
          <w:rFonts w:asciiTheme="majorHAnsi" w:hAnsiTheme="majorHAnsi" w:cstheme="majorHAnsi"/>
          <w:position w:val="-12"/>
        </w:rPr>
        <w:object w:dxaOrig="260" w:dyaOrig="360">
          <v:shape id="_x0000_i1036" type="#_x0000_t75" style="width:14.9pt;height:19.85pt" o:ole="">
            <v:imagedata r:id="rId41" o:title=""/>
          </v:shape>
          <o:OLEObject Type="Embed" ProgID="Equation.DSMT4" ShapeID="_x0000_i1036" DrawAspect="Content" ObjectID="_1520750551" r:id="rId42"/>
        </w:object>
      </w:r>
      <w:r w:rsidRPr="00766D95">
        <w:rPr>
          <w:rFonts w:asciiTheme="majorHAnsi" w:hAnsiTheme="majorHAnsi" w:cstheme="majorHAnsi"/>
        </w:rPr>
        <w:t>là số</w:t>
      </w:r>
      <w:r w:rsidR="00C5318D">
        <w:rPr>
          <w:rFonts w:asciiTheme="majorHAnsi" w:hAnsiTheme="majorHAnsi" w:cstheme="majorHAnsi"/>
          <w:lang w:val="en-US"/>
        </w:rPr>
        <w:t xml:space="preserve"> </w:t>
      </w:r>
      <w:r w:rsidRPr="00766D95">
        <w:rPr>
          <w:rFonts w:asciiTheme="majorHAnsi" w:hAnsiTheme="majorHAnsi" w:cstheme="majorHAnsi"/>
        </w:rPr>
        <w:t>định xứ trong không gian</w:t>
      </w:r>
    </w:p>
    <w:p w:rsidR="00766D95" w:rsidRPr="00766D95" w:rsidRDefault="00C5318D" w:rsidP="00766D95">
      <w:pPr>
        <w:pStyle w:val="Heading2"/>
        <w:ind w:firstLine="0"/>
        <w:rPr>
          <w:rFonts w:asciiTheme="majorHAnsi" w:hAnsiTheme="majorHAnsi" w:cstheme="majorHAnsi"/>
          <w:sz w:val="22"/>
          <w:szCs w:val="22"/>
          <w:lang w:val="vi-VN"/>
        </w:rPr>
      </w:pPr>
      <w:bookmarkStart w:id="52" w:name="_Toc437853718"/>
      <w:r>
        <w:rPr>
          <w:rFonts w:asciiTheme="majorHAnsi" w:hAnsiTheme="majorHAnsi" w:cstheme="majorHAnsi"/>
          <w:sz w:val="22"/>
          <w:szCs w:val="22"/>
          <w:lang w:val="vi-VN"/>
        </w:rPr>
        <w:t>4.</w:t>
      </w:r>
      <w:r w:rsidR="00930346">
        <w:rPr>
          <w:rFonts w:asciiTheme="majorHAnsi" w:hAnsiTheme="majorHAnsi" w:cstheme="majorHAnsi"/>
          <w:sz w:val="22"/>
          <w:szCs w:val="22"/>
          <w:lang w:val="en-US"/>
        </w:rPr>
        <w:t>5</w:t>
      </w:r>
      <w:r w:rsidR="00766D95" w:rsidRPr="00766D95">
        <w:rPr>
          <w:rFonts w:asciiTheme="majorHAnsi" w:hAnsiTheme="majorHAnsi" w:cstheme="majorHAnsi"/>
          <w:sz w:val="22"/>
          <w:szCs w:val="22"/>
          <w:lang w:val="vi-VN"/>
        </w:rPr>
        <w:t>.Áp Dụng phương pháp QMC</w:t>
      </w:r>
      <w:bookmarkEnd w:id="52"/>
    </w:p>
    <w:p w:rsidR="00766D95" w:rsidRPr="00766D95" w:rsidRDefault="00766D95" w:rsidP="00766D95">
      <w:pPr>
        <w:spacing w:before="120" w:after="120" w:line="312" w:lineRule="auto"/>
        <w:ind w:firstLine="720"/>
        <w:jc w:val="both"/>
        <w:rPr>
          <w:rFonts w:asciiTheme="majorHAnsi" w:hAnsiTheme="majorHAnsi" w:cstheme="majorHAnsi"/>
        </w:rPr>
      </w:pPr>
      <w:r w:rsidRPr="00766D95">
        <w:rPr>
          <w:rFonts w:asciiTheme="majorHAnsi" w:hAnsiTheme="majorHAnsi" w:cstheme="majorHAnsi"/>
        </w:rPr>
        <w:t>Chúng tôi quan tâm đến giới hạn hữu hạn của hạt hard-cord boson tương tác với nhau trên, không tồn tại hơn một hạt ở trên cùng một vị trí và bao gồm lực tương tác giữa các hạt lân cận gần nhất.</w:t>
      </w:r>
    </w:p>
    <w:p w:rsidR="00766D95" w:rsidRPr="00766D95" w:rsidRDefault="00766D95" w:rsidP="00766D95">
      <w:pPr>
        <w:spacing w:before="120" w:after="120" w:line="312" w:lineRule="auto"/>
        <w:jc w:val="center"/>
        <w:rPr>
          <w:rFonts w:asciiTheme="majorHAnsi" w:hAnsiTheme="majorHAnsi" w:cstheme="majorHAnsi"/>
        </w:rPr>
      </w:pPr>
      <w:r w:rsidRPr="00766D95">
        <w:rPr>
          <w:rFonts w:asciiTheme="majorHAnsi" w:hAnsiTheme="majorHAnsi" w:cstheme="majorHAnsi"/>
          <w:noProof/>
          <w:lang w:val="en-US" w:eastAsia="en-US"/>
        </w:rPr>
        <w:drawing>
          <wp:inline distT="0" distB="0" distL="0" distR="0">
            <wp:extent cx="1824172" cy="1666875"/>
            <wp:effectExtent l="19050" t="0" r="4628"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cstate="print"/>
                    <a:srcRect/>
                    <a:stretch>
                      <a:fillRect/>
                    </a:stretch>
                  </pic:blipFill>
                  <pic:spPr bwMode="auto">
                    <a:xfrm>
                      <a:off x="0" y="0"/>
                      <a:ext cx="1822845" cy="1665662"/>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iCs/>
          <w:sz w:val="22"/>
          <w:szCs w:val="22"/>
          <w:vertAlign w:val="subscript"/>
          <w:lang w:val="vi-VN"/>
        </w:rPr>
      </w:pPr>
      <w:bookmarkStart w:id="53" w:name="_Toc437809977"/>
      <w:bookmarkStart w:id="54" w:name="_Toc437805414"/>
      <w:r w:rsidRPr="00766D95">
        <w:rPr>
          <w:rFonts w:asciiTheme="majorHAnsi" w:hAnsiTheme="majorHAnsi" w:cstheme="majorHAnsi"/>
          <w:sz w:val="22"/>
          <w:szCs w:val="22"/>
          <w:lang w:val="vi-VN"/>
        </w:rPr>
        <w:t>Hình 4.3</w:t>
      </w:r>
      <w:r w:rsidR="004B621F">
        <w:rPr>
          <w:rFonts w:asciiTheme="majorHAnsi" w:hAnsiTheme="majorHAnsi" w:cstheme="majorHAnsi"/>
          <w:sz w:val="22"/>
          <w:szCs w:val="22"/>
        </w:rPr>
        <w:t>:</w:t>
      </w:r>
      <w:r w:rsidRPr="00766D95">
        <w:rPr>
          <w:rFonts w:asciiTheme="majorHAnsi" w:hAnsiTheme="majorHAnsi" w:cstheme="majorHAnsi"/>
          <w:sz w:val="22"/>
          <w:szCs w:val="22"/>
          <w:lang w:val="vi-VN"/>
        </w:rPr>
        <w:t xml:space="preserve"> Cấu trúc khi có trường ngoài trong mạng vuông</w:t>
      </w:r>
      <w:bookmarkEnd w:id="53"/>
      <w:r w:rsidRPr="00766D95">
        <w:rPr>
          <w:rFonts w:asciiTheme="majorHAnsi" w:hAnsiTheme="majorHAnsi" w:cstheme="majorHAnsi"/>
          <w:sz w:val="22"/>
          <w:szCs w:val="22"/>
          <w:lang w:val="vi-VN"/>
        </w:rPr>
        <w:t xml:space="preserve"> </w:t>
      </w:r>
      <w:bookmarkEnd w:id="54"/>
    </w:p>
    <w:p w:rsidR="00766D95" w:rsidRPr="00766D95" w:rsidRDefault="00766D95" w:rsidP="00766D95">
      <w:pPr>
        <w:autoSpaceDE w:val="0"/>
        <w:autoSpaceDN w:val="0"/>
        <w:adjustRightInd w:val="0"/>
        <w:spacing w:after="0" w:line="240" w:lineRule="auto"/>
        <w:jc w:val="center"/>
        <w:rPr>
          <w:rFonts w:asciiTheme="majorHAnsi" w:hAnsiTheme="majorHAnsi" w:cstheme="majorHAnsi"/>
        </w:rPr>
      </w:pPr>
      <w:r w:rsidRPr="00766D95">
        <w:rPr>
          <w:rFonts w:asciiTheme="majorHAnsi" w:hAnsiTheme="majorHAnsi" w:cstheme="majorHAnsi"/>
          <w:noProof/>
          <w:lang w:val="en-US" w:eastAsia="en-US"/>
        </w:rPr>
        <w:lastRenderedPageBreak/>
        <w:drawing>
          <wp:inline distT="0" distB="0" distL="0" distR="0">
            <wp:extent cx="2298848" cy="2040513"/>
            <wp:effectExtent l="19050" t="0" r="6202" b="0"/>
            <wp:docPr id="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srcRect/>
                    <a:stretch>
                      <a:fillRect/>
                    </a:stretch>
                  </pic:blipFill>
                  <pic:spPr bwMode="auto">
                    <a:xfrm>
                      <a:off x="0" y="0"/>
                      <a:ext cx="2302673" cy="2043908"/>
                    </a:xfrm>
                    <a:prstGeom prst="rect">
                      <a:avLst/>
                    </a:prstGeom>
                    <a:noFill/>
                    <a:ln w="9525">
                      <a:noFill/>
                      <a:miter lim="800000"/>
                      <a:headEnd/>
                      <a:tailEnd/>
                    </a:ln>
                  </pic:spPr>
                </pic:pic>
              </a:graphicData>
            </a:graphic>
          </wp:inline>
        </w:drawing>
      </w:r>
    </w:p>
    <w:p w:rsidR="00766D95" w:rsidRPr="00766D95" w:rsidRDefault="00766D95" w:rsidP="00766D95">
      <w:pPr>
        <w:autoSpaceDE w:val="0"/>
        <w:autoSpaceDN w:val="0"/>
        <w:adjustRightInd w:val="0"/>
        <w:spacing w:after="0" w:line="240" w:lineRule="auto"/>
        <w:rPr>
          <w:rFonts w:asciiTheme="majorHAnsi" w:hAnsiTheme="majorHAnsi" w:cstheme="majorHAnsi"/>
        </w:rPr>
      </w:pPr>
    </w:p>
    <w:p w:rsidR="00766D95" w:rsidRPr="00766D95" w:rsidRDefault="00766D95" w:rsidP="00766D95">
      <w:pPr>
        <w:autoSpaceDE w:val="0"/>
        <w:autoSpaceDN w:val="0"/>
        <w:adjustRightInd w:val="0"/>
        <w:spacing w:after="0" w:line="240" w:lineRule="auto"/>
        <w:rPr>
          <w:rFonts w:asciiTheme="majorHAnsi" w:hAnsiTheme="majorHAnsi" w:cstheme="majorHAnsi"/>
        </w:rPr>
      </w:pPr>
    </w:p>
    <w:p w:rsidR="00766D95" w:rsidRPr="00766D95" w:rsidRDefault="00766D95" w:rsidP="00766D95">
      <w:pPr>
        <w:pStyle w:val="hinh"/>
        <w:rPr>
          <w:rFonts w:asciiTheme="majorHAnsi" w:hAnsiTheme="majorHAnsi" w:cstheme="majorHAnsi"/>
          <w:sz w:val="22"/>
          <w:szCs w:val="22"/>
          <w:lang w:val="vi-VN"/>
        </w:rPr>
      </w:pPr>
      <w:bookmarkStart w:id="55" w:name="_Toc437805415"/>
      <w:bookmarkStart w:id="56" w:name="_Toc437809978"/>
      <w:r w:rsidRPr="00766D95">
        <w:rPr>
          <w:rFonts w:asciiTheme="majorHAnsi" w:hAnsiTheme="majorHAnsi" w:cstheme="majorHAnsi"/>
          <w:sz w:val="22"/>
          <w:szCs w:val="22"/>
          <w:lang w:val="vi-VN"/>
        </w:rPr>
        <w:t>Hình 4.4 Giản đồ mô tả WA- LOWA</w:t>
      </w:r>
      <w:bookmarkEnd w:id="55"/>
      <w:bookmarkEnd w:id="56"/>
    </w:p>
    <w:p w:rsidR="00766D95" w:rsidRPr="00766D95" w:rsidRDefault="00766D95" w:rsidP="00766D95">
      <w:pPr>
        <w:autoSpaceDE w:val="0"/>
        <w:autoSpaceDN w:val="0"/>
        <w:adjustRightInd w:val="0"/>
        <w:spacing w:after="0" w:line="240" w:lineRule="auto"/>
        <w:rPr>
          <w:rFonts w:asciiTheme="majorHAnsi" w:hAnsiTheme="majorHAnsi" w:cstheme="majorHAnsi"/>
        </w:rPr>
      </w:pPr>
    </w:p>
    <w:p w:rsidR="00766D95" w:rsidRPr="00766D95" w:rsidRDefault="002B599D" w:rsidP="00F668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12" w:lineRule="auto"/>
        <w:jc w:val="center"/>
        <w:rPr>
          <w:rFonts w:asciiTheme="majorHAnsi" w:eastAsia="MS Mincho" w:hAnsiTheme="majorHAnsi" w:cstheme="majorHAnsi"/>
        </w:rPr>
      </w:pPr>
      <w:r>
        <w:rPr>
          <w:rFonts w:asciiTheme="majorHAnsi" w:eastAsia="MS Mincho" w:hAnsiTheme="majorHAnsi" w:cstheme="majorHAnsi"/>
          <w:noProof/>
        </w:rPr>
        <w:pict>
          <v:shape id="_x0000_s1064" type="#_x0000_t202" style="position:absolute;left:0;text-align:left;margin-left:378.25pt;margin-top:10.1pt;width:51.2pt;height:24pt;z-index:251671552;mso-width-relative:margin;mso-height-relative:margin" stroked="f">
            <v:textbox style="mso-next-textbox:#_x0000_s1064">
              <w:txbxContent>
                <w:p w:rsidR="005175FD" w:rsidRDefault="005175FD" w:rsidP="00766D95">
                  <w:r>
                    <w:t>(</w:t>
                  </w:r>
                  <w:r w:rsidRPr="00A25AF2">
                    <w:rPr>
                      <w:rFonts w:ascii="Times New Roman" w:hAnsi="Times New Roman" w:cs="Times New Roman"/>
                      <w:sz w:val="24"/>
                    </w:rPr>
                    <w:t>4.</w:t>
                  </w:r>
                  <w:r>
                    <w:rPr>
                      <w:rFonts w:ascii="Times New Roman" w:hAnsi="Times New Roman" w:cs="Times New Roman"/>
                      <w:sz w:val="24"/>
                    </w:rPr>
                    <w:t>39</w:t>
                  </w:r>
                  <w:r>
                    <w:t>)</w:t>
                  </w:r>
                </w:p>
              </w:txbxContent>
            </v:textbox>
          </v:shape>
        </w:pict>
      </w:r>
    </w:p>
    <w:p w:rsidR="00C5318D" w:rsidRDefault="00C5318D">
      <w:pPr>
        <w:rPr>
          <w:rFonts w:asciiTheme="majorHAnsi" w:eastAsia="MS Mincho" w:hAnsiTheme="majorHAnsi" w:cstheme="majorHAnsi"/>
        </w:rPr>
      </w:pPr>
      <w:r>
        <w:rPr>
          <w:rFonts w:asciiTheme="majorHAnsi" w:eastAsia="MS Mincho" w:hAnsiTheme="majorHAnsi" w:cstheme="majorHAnsi"/>
        </w:rPr>
        <w:br w:type="page"/>
      </w:r>
    </w:p>
    <w:p w:rsidR="00766D95" w:rsidRPr="0074764D" w:rsidRDefault="002B599D" w:rsidP="00C531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12" w:lineRule="auto"/>
        <w:jc w:val="center"/>
        <w:rPr>
          <w:rFonts w:asciiTheme="majorHAnsi" w:hAnsiTheme="majorHAnsi" w:cstheme="majorHAnsi"/>
          <w:b/>
        </w:rPr>
      </w:pPr>
      <w:r>
        <w:rPr>
          <w:rFonts w:asciiTheme="majorHAnsi" w:eastAsia="MS Mincho" w:hAnsiTheme="majorHAnsi" w:cstheme="majorHAnsi"/>
          <w:noProof/>
          <w:position w:val="-36"/>
        </w:rPr>
        <w:lastRenderedPageBreak/>
        <w:pict>
          <v:shape id="_x0000_s1065" type="#_x0000_t202" style="position:absolute;left:0;text-align:left;margin-left:374.5pt;margin-top:8.75pt;width:51.2pt;height:24pt;z-index:251672576;mso-width-relative:margin;mso-height-relative:margin" stroked="f">
            <v:textbox style="mso-next-textbox:#_x0000_s1065">
              <w:txbxContent>
                <w:p w:rsidR="005175FD" w:rsidRPr="00821D9C" w:rsidRDefault="005175FD" w:rsidP="00766D95">
                  <w:pPr>
                    <w:rPr>
                      <w:rFonts w:ascii="Times New Roman" w:hAnsi="Times New Roman" w:cs="Times New Roman"/>
                      <w:sz w:val="24"/>
                      <w:szCs w:val="24"/>
                    </w:rPr>
                  </w:pPr>
                  <w:r w:rsidRPr="00821D9C">
                    <w:rPr>
                      <w:rFonts w:ascii="Times New Roman" w:hAnsi="Times New Roman" w:cs="Times New Roman"/>
                      <w:sz w:val="24"/>
                      <w:szCs w:val="24"/>
                    </w:rPr>
                    <w:t>(4.40)</w:t>
                  </w:r>
                </w:p>
              </w:txbxContent>
            </v:textbox>
          </v:shape>
        </w:pict>
      </w:r>
      <w:r w:rsidR="00766D95" w:rsidRPr="0074764D">
        <w:rPr>
          <w:rFonts w:asciiTheme="majorHAnsi" w:hAnsiTheme="majorHAnsi" w:cstheme="majorHAnsi"/>
          <w:b/>
        </w:rPr>
        <w:t>CHƯƠNG 5: KẾT QUẢ THẢO LUẬN</w:t>
      </w:r>
    </w:p>
    <w:p w:rsidR="00766D95" w:rsidRPr="00766D95" w:rsidRDefault="00766D95" w:rsidP="00766D95">
      <w:pPr>
        <w:pStyle w:val="Heading2"/>
        <w:ind w:firstLine="0"/>
        <w:rPr>
          <w:rFonts w:asciiTheme="majorHAnsi" w:hAnsiTheme="majorHAnsi" w:cstheme="majorHAnsi"/>
          <w:sz w:val="22"/>
          <w:szCs w:val="22"/>
          <w:lang w:val="vi-VN"/>
        </w:rPr>
      </w:pPr>
      <w:bookmarkStart w:id="57" w:name="_Toc437853719"/>
      <w:r w:rsidRPr="00766D95">
        <w:rPr>
          <w:rFonts w:asciiTheme="majorHAnsi" w:hAnsiTheme="majorHAnsi" w:cstheme="majorHAnsi"/>
          <w:sz w:val="22"/>
          <w:szCs w:val="22"/>
          <w:lang w:val="vi-VN"/>
        </w:rPr>
        <w:t>5.1. Giản đồ pha khi không có trường ngoài.</w:t>
      </w:r>
      <w:bookmarkEnd w:id="57"/>
    </w:p>
    <w:p w:rsidR="00766D95" w:rsidRPr="00766D95" w:rsidRDefault="00766D95" w:rsidP="00766D95">
      <w:pPr>
        <w:jc w:val="center"/>
        <w:rPr>
          <w:rFonts w:asciiTheme="majorHAnsi" w:hAnsiTheme="majorHAnsi" w:cstheme="majorHAnsi"/>
          <w:i/>
        </w:rPr>
      </w:pPr>
      <w:r w:rsidRPr="00766D95">
        <w:rPr>
          <w:rFonts w:asciiTheme="majorHAnsi" w:hAnsiTheme="majorHAnsi" w:cstheme="majorHAnsi"/>
          <w:noProof/>
          <w:lang w:val="en-US" w:eastAsia="en-US"/>
        </w:rPr>
        <w:drawing>
          <wp:inline distT="0" distB="0" distL="0" distR="0">
            <wp:extent cx="2038350" cy="1962222"/>
            <wp:effectExtent l="19050" t="0" r="0" b="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2037774" cy="1961667"/>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vi-VN"/>
        </w:rPr>
      </w:pPr>
      <w:bookmarkStart w:id="58" w:name="_Toc437805416"/>
      <w:bookmarkStart w:id="59" w:name="_Toc437809979"/>
      <w:r w:rsidRPr="00766D95">
        <w:rPr>
          <w:rFonts w:asciiTheme="majorHAnsi" w:hAnsiTheme="majorHAnsi" w:cstheme="majorHAnsi"/>
          <w:sz w:val="22"/>
          <w:szCs w:val="22"/>
          <w:lang w:val="vi-VN"/>
        </w:rPr>
        <w:t>Hình 5.1. Giản đồ pha của mô Bose-Hubbard.</w:t>
      </w:r>
      <w:bookmarkEnd w:id="58"/>
      <w:bookmarkEnd w:id="59"/>
    </w:p>
    <w:p w:rsidR="00766D95" w:rsidRPr="00766D95" w:rsidRDefault="00766D95" w:rsidP="00766D95">
      <w:pPr>
        <w:spacing w:before="120" w:after="120" w:line="312" w:lineRule="auto"/>
        <w:ind w:firstLine="720"/>
        <w:jc w:val="both"/>
        <w:rPr>
          <w:rFonts w:asciiTheme="majorHAnsi" w:hAnsiTheme="majorHAnsi" w:cstheme="majorHAnsi"/>
        </w:rPr>
      </w:pPr>
      <w:r w:rsidRPr="00766D95">
        <w:rPr>
          <w:rFonts w:asciiTheme="majorHAnsi" w:hAnsiTheme="majorHAnsi" w:cstheme="majorHAnsi"/>
        </w:rPr>
        <w:t xml:space="preserve">Quan sát giản đồ pha hình 5.1 ta thấy nó có hai trạng thái trên giản đồ được biểu thị khác nhau và phân cách bởi đường biên. Trạng thái thứ nhất là trạng thái điện môi Mott – MI (dạng thù hình là chất rắn), đặc trưng bởi tham số trật tự là hệ số cấu trúc tĩnh S(π,π) ≠ 0 còn mật độ siêu chảy bằng 0. </w:t>
      </w:r>
    </w:p>
    <w:p w:rsidR="00766D95" w:rsidRPr="00766D95" w:rsidRDefault="00766D95" w:rsidP="00766D95">
      <w:pPr>
        <w:pStyle w:val="Heading2"/>
        <w:ind w:firstLine="0"/>
        <w:rPr>
          <w:rFonts w:asciiTheme="majorHAnsi" w:hAnsiTheme="majorHAnsi" w:cstheme="majorHAnsi"/>
          <w:sz w:val="22"/>
          <w:szCs w:val="22"/>
          <w:lang w:val="vi-VN"/>
        </w:rPr>
      </w:pPr>
      <w:bookmarkStart w:id="60" w:name="_Toc437853720"/>
      <w:r w:rsidRPr="00766D95">
        <w:rPr>
          <w:rFonts w:asciiTheme="majorHAnsi" w:hAnsiTheme="majorHAnsi" w:cstheme="majorHAnsi"/>
          <w:sz w:val="22"/>
          <w:szCs w:val="22"/>
          <w:lang w:val="vi-VN"/>
        </w:rPr>
        <w:t>5.2. Giản đồ pha khi  có tương tác xa hơn lân cận gần nhất</w:t>
      </w:r>
      <w:bookmarkEnd w:id="60"/>
    </w:p>
    <w:p w:rsidR="00766D95" w:rsidRPr="00766D95" w:rsidRDefault="00766D95" w:rsidP="00766D95">
      <w:pPr>
        <w:autoSpaceDE w:val="0"/>
        <w:autoSpaceDN w:val="0"/>
        <w:adjustRightInd w:val="0"/>
        <w:spacing w:before="120" w:after="120" w:line="360" w:lineRule="auto"/>
        <w:ind w:firstLine="720"/>
        <w:jc w:val="both"/>
        <w:rPr>
          <w:rFonts w:asciiTheme="majorHAnsi" w:hAnsiTheme="majorHAnsi" w:cstheme="majorHAnsi"/>
        </w:rPr>
      </w:pPr>
      <w:r w:rsidRPr="00766D95">
        <w:rPr>
          <w:rFonts w:asciiTheme="majorHAnsi" w:hAnsiTheme="majorHAnsi" w:cstheme="majorHAnsi"/>
        </w:rPr>
        <w:t>Khi thêm vào hệ tương tác của hạt xa hơn lân cận gần nhất thì đã xuất hiện trong mạng pha siêu rắn trong mạng vuông[19].</w:t>
      </w:r>
    </w:p>
    <w:p w:rsidR="00766D95" w:rsidRPr="00766D95" w:rsidRDefault="00766D95" w:rsidP="00F66822">
      <w:pPr>
        <w:jc w:val="center"/>
        <w:rPr>
          <w:rFonts w:asciiTheme="majorHAnsi" w:hAnsiTheme="majorHAnsi" w:cstheme="majorHAnsi"/>
        </w:rPr>
      </w:pPr>
      <w:r w:rsidRPr="00766D95">
        <w:rPr>
          <w:rFonts w:asciiTheme="majorHAnsi" w:hAnsiTheme="majorHAnsi" w:cstheme="majorHAnsi"/>
          <w:noProof/>
          <w:lang w:val="en-US" w:eastAsia="en-US"/>
        </w:rPr>
        <w:lastRenderedPageBreak/>
        <w:drawing>
          <wp:inline distT="0" distB="0" distL="0" distR="0">
            <wp:extent cx="2314575" cy="1785455"/>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2316829" cy="1787194"/>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position w:val="-12"/>
          <w:sz w:val="22"/>
          <w:szCs w:val="22"/>
          <w:lang w:val="vi-VN"/>
        </w:rPr>
      </w:pPr>
      <w:bookmarkStart w:id="61" w:name="_Toc437809980"/>
      <w:bookmarkStart w:id="62" w:name="_Toc437805417"/>
      <w:r w:rsidRPr="00766D95">
        <w:rPr>
          <w:rFonts w:asciiTheme="majorHAnsi" w:hAnsiTheme="majorHAnsi" w:cstheme="majorHAnsi"/>
          <w:sz w:val="22"/>
          <w:szCs w:val="22"/>
          <w:lang w:val="vi-VN"/>
        </w:rPr>
        <w:t xml:space="preserve">Hình 5.2:  Mật độ hạt </w:t>
      </w:r>
      <w:r w:rsidRPr="00766D95">
        <w:rPr>
          <w:rFonts w:asciiTheme="majorHAnsi" w:hAnsiTheme="majorHAnsi" w:cstheme="majorHAnsi"/>
          <w:position w:val="-10"/>
          <w:sz w:val="22"/>
          <w:szCs w:val="22"/>
        </w:rPr>
        <w:object w:dxaOrig="240" w:dyaOrig="260">
          <v:shape id="_x0000_i1037" type="#_x0000_t75" style="width:12.4pt;height:12.4pt" o:ole="">
            <v:imagedata r:id="rId8" o:title=""/>
          </v:shape>
          <o:OLEObject Type="Embed" ProgID="Equation.DSMT4" ShapeID="_x0000_i1037" DrawAspect="Content" ObjectID="_1520750552" r:id="rId47"/>
        </w:object>
      </w:r>
      <w:r w:rsidRPr="00766D95">
        <w:rPr>
          <w:rFonts w:asciiTheme="majorHAnsi" w:hAnsiTheme="majorHAnsi" w:cstheme="majorHAnsi"/>
          <w:sz w:val="22"/>
          <w:szCs w:val="22"/>
          <w:lang w:val="vi-VN"/>
        </w:rPr>
        <w:t xml:space="preserve">phụ thuộc vào thế hóa </w:t>
      </w:r>
      <w:bookmarkEnd w:id="61"/>
      <w:r w:rsidRPr="00766D95">
        <w:rPr>
          <w:rFonts w:asciiTheme="majorHAnsi" w:hAnsiTheme="majorHAnsi" w:cstheme="majorHAnsi"/>
          <w:position w:val="-12"/>
          <w:sz w:val="22"/>
          <w:szCs w:val="22"/>
        </w:rPr>
        <w:object w:dxaOrig="560" w:dyaOrig="360">
          <v:shape id="_x0000_i1038" type="#_x0000_t75" style="width:27.3pt;height:17.4pt" o:ole="">
            <v:imagedata r:id="rId10" o:title=""/>
          </v:shape>
          <o:OLEObject Type="Embed" ProgID="Equation.DSMT4" ShapeID="_x0000_i1038" DrawAspect="Content" ObjectID="_1520750553" r:id="rId48"/>
        </w:object>
      </w:r>
      <w:bookmarkEnd w:id="62"/>
    </w:p>
    <w:p w:rsidR="00766D95" w:rsidRPr="00766D95" w:rsidRDefault="00766D95" w:rsidP="00766D95">
      <w:pPr>
        <w:jc w:val="center"/>
        <w:rPr>
          <w:rFonts w:asciiTheme="majorHAnsi" w:hAnsiTheme="majorHAnsi" w:cstheme="majorHAnsi"/>
        </w:rPr>
      </w:pPr>
      <w:r w:rsidRPr="00766D95">
        <w:rPr>
          <w:rFonts w:asciiTheme="majorHAnsi" w:hAnsiTheme="majorHAnsi" w:cstheme="majorHAnsi"/>
          <w:noProof/>
          <w:lang w:val="en-US" w:eastAsia="en-US"/>
        </w:rPr>
        <w:drawing>
          <wp:inline distT="0" distB="0" distL="0" distR="0">
            <wp:extent cx="2600325" cy="1788351"/>
            <wp:effectExtent l="19050" t="0" r="9525"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2603056" cy="1790229"/>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vi-VN"/>
        </w:rPr>
      </w:pPr>
      <w:bookmarkStart w:id="63" w:name="_Toc437805418"/>
      <w:bookmarkStart w:id="64" w:name="_Toc437809981"/>
      <w:r w:rsidRPr="00766D95">
        <w:rPr>
          <w:rFonts w:asciiTheme="majorHAnsi" w:hAnsiTheme="majorHAnsi" w:cstheme="majorHAnsi"/>
          <w:sz w:val="22"/>
          <w:szCs w:val="22"/>
          <w:lang w:val="vi-VN"/>
        </w:rPr>
        <w:t>Hình 5.3: Mật độ siêu rắn  ở phần trên của đồ thị và chỉ số cấu trúc tĩnh theo mật độ hạt ở phía dưới của đồ thị.</w:t>
      </w:r>
      <w:bookmarkEnd w:id="63"/>
      <w:bookmarkEnd w:id="64"/>
    </w:p>
    <w:p w:rsidR="00766D95" w:rsidRPr="00766D95" w:rsidRDefault="00766D95" w:rsidP="00766D95">
      <w:pPr>
        <w:jc w:val="center"/>
        <w:rPr>
          <w:rFonts w:asciiTheme="majorHAnsi" w:hAnsiTheme="majorHAnsi" w:cstheme="majorHAnsi"/>
        </w:rPr>
      </w:pPr>
      <w:r w:rsidRPr="00766D95">
        <w:rPr>
          <w:rFonts w:asciiTheme="majorHAnsi" w:hAnsiTheme="majorHAnsi" w:cstheme="majorHAnsi"/>
          <w:noProof/>
          <w:lang w:val="en-US" w:eastAsia="en-US"/>
        </w:rPr>
        <w:lastRenderedPageBreak/>
        <w:drawing>
          <wp:inline distT="0" distB="0" distL="0" distR="0">
            <wp:extent cx="2514600" cy="1961035"/>
            <wp:effectExtent l="1905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2516433" cy="1962465"/>
                    </a:xfrm>
                    <a:prstGeom prst="rect">
                      <a:avLst/>
                    </a:prstGeom>
                    <a:noFill/>
                    <a:ln w="9525">
                      <a:noFill/>
                      <a:miter lim="800000"/>
                      <a:headEnd/>
                      <a:tailEnd/>
                    </a:ln>
                  </pic:spPr>
                </pic:pic>
              </a:graphicData>
            </a:graphic>
          </wp:inline>
        </w:drawing>
      </w:r>
    </w:p>
    <w:p w:rsidR="00766D95" w:rsidRPr="00F66822" w:rsidRDefault="00766D95" w:rsidP="00766D95">
      <w:pPr>
        <w:pStyle w:val="hinh"/>
        <w:rPr>
          <w:rFonts w:asciiTheme="majorHAnsi" w:hAnsiTheme="majorHAnsi" w:cstheme="majorHAnsi"/>
          <w:sz w:val="22"/>
          <w:szCs w:val="22"/>
          <w:lang w:val="vi-VN"/>
        </w:rPr>
      </w:pPr>
      <w:bookmarkStart w:id="65" w:name="_Toc437809982"/>
      <w:r w:rsidRPr="00766D95">
        <w:rPr>
          <w:rFonts w:asciiTheme="majorHAnsi" w:hAnsiTheme="majorHAnsi" w:cstheme="majorHAnsi"/>
          <w:sz w:val="22"/>
          <w:szCs w:val="22"/>
          <w:lang w:val="vi-VN"/>
        </w:rPr>
        <w:t>Hình 5.4</w:t>
      </w:r>
      <w:r w:rsidR="000457F5">
        <w:rPr>
          <w:rFonts w:asciiTheme="majorHAnsi" w:hAnsiTheme="majorHAnsi" w:cstheme="majorHAnsi"/>
          <w:sz w:val="22"/>
          <w:szCs w:val="22"/>
        </w:rPr>
        <w:t>:</w:t>
      </w:r>
      <w:r w:rsidRPr="00766D95">
        <w:rPr>
          <w:rFonts w:asciiTheme="majorHAnsi" w:hAnsiTheme="majorHAnsi" w:cstheme="majorHAnsi"/>
          <w:sz w:val="22"/>
          <w:szCs w:val="22"/>
          <w:lang w:val="vi-VN"/>
        </w:rPr>
        <w:t xml:space="preserve">Mật độ siêu chảy và chỉ số cấu trúc theo nghịch đảo kích thước mạng tại mật độ hạt </w:t>
      </w:r>
      <w:r w:rsidRPr="00766D95">
        <w:rPr>
          <w:rFonts w:asciiTheme="majorHAnsi" w:hAnsiTheme="majorHAnsi" w:cstheme="majorHAnsi"/>
          <w:position w:val="-10"/>
          <w:sz w:val="22"/>
          <w:szCs w:val="22"/>
        </w:rPr>
        <w:object w:dxaOrig="1020" w:dyaOrig="320">
          <v:shape id="_x0000_i1039" type="#_x0000_t75" style="width:52.15pt;height:14.9pt" o:ole="">
            <v:imagedata r:id="rId12" o:title=""/>
          </v:shape>
          <o:OLEObject Type="Embed" ProgID="Equation.DSMT4" ShapeID="_x0000_i1039" DrawAspect="Content" ObjectID="_1520750554" r:id="rId51"/>
        </w:object>
      </w:r>
      <w:r w:rsidR="00F66822" w:rsidRPr="00F66822">
        <w:rPr>
          <w:rFonts w:asciiTheme="majorHAnsi" w:hAnsiTheme="majorHAnsi" w:cstheme="majorHAnsi"/>
          <w:sz w:val="22"/>
          <w:szCs w:val="22"/>
          <w:lang w:val="vi-VN"/>
        </w:rPr>
        <w:t>.</w:t>
      </w:r>
      <w:bookmarkEnd w:id="65"/>
    </w:p>
    <w:p w:rsidR="00766D95" w:rsidRPr="00766D95" w:rsidRDefault="00766D95" w:rsidP="00766D95">
      <w:pPr>
        <w:jc w:val="center"/>
        <w:rPr>
          <w:rFonts w:asciiTheme="majorHAnsi" w:hAnsiTheme="majorHAnsi" w:cstheme="majorHAnsi"/>
        </w:rPr>
      </w:pPr>
      <w:r w:rsidRPr="00766D95">
        <w:rPr>
          <w:rFonts w:asciiTheme="majorHAnsi" w:hAnsiTheme="majorHAnsi" w:cstheme="majorHAnsi"/>
          <w:noProof/>
          <w:lang w:val="en-US" w:eastAsia="en-US"/>
        </w:rPr>
        <w:drawing>
          <wp:inline distT="0" distB="0" distL="0" distR="0">
            <wp:extent cx="2293542" cy="1800225"/>
            <wp:effectExtent l="1905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2298376" cy="1804019"/>
                    </a:xfrm>
                    <a:prstGeom prst="rect">
                      <a:avLst/>
                    </a:prstGeom>
                    <a:noFill/>
                    <a:ln w="9525">
                      <a:noFill/>
                      <a:miter lim="800000"/>
                      <a:headEnd/>
                      <a:tailEnd/>
                    </a:ln>
                  </pic:spPr>
                </pic:pic>
              </a:graphicData>
            </a:graphic>
          </wp:inline>
        </w:drawing>
      </w:r>
    </w:p>
    <w:p w:rsidR="00766D95" w:rsidRPr="00F66822" w:rsidRDefault="00766D95" w:rsidP="00766D95">
      <w:pPr>
        <w:pStyle w:val="hinh"/>
        <w:rPr>
          <w:rFonts w:asciiTheme="majorHAnsi" w:hAnsiTheme="majorHAnsi" w:cstheme="majorHAnsi"/>
          <w:sz w:val="22"/>
          <w:szCs w:val="22"/>
          <w:lang w:val="vi-VN"/>
        </w:rPr>
      </w:pPr>
      <w:bookmarkStart w:id="66" w:name="_Toc437809983"/>
      <w:r w:rsidRPr="00766D95">
        <w:rPr>
          <w:rFonts w:asciiTheme="majorHAnsi" w:hAnsiTheme="majorHAnsi" w:cstheme="majorHAnsi"/>
          <w:sz w:val="22"/>
          <w:szCs w:val="22"/>
          <w:lang w:val="vi-VN"/>
        </w:rPr>
        <w:t xml:space="preserve">Hình 5.5 : Mật độ siêu chảy ở phần trên của đồ thị và chỉ số cấu trúc ở phần dưới của đồ thị </w:t>
      </w:r>
      <w:r w:rsidR="00F66822" w:rsidRPr="00F66822">
        <w:rPr>
          <w:rFonts w:asciiTheme="majorHAnsi" w:hAnsiTheme="majorHAnsi" w:cstheme="majorHAnsi"/>
          <w:sz w:val="22"/>
          <w:szCs w:val="22"/>
          <w:lang w:val="vi-VN"/>
        </w:rPr>
        <w:t>.</w:t>
      </w:r>
      <w:bookmarkEnd w:id="66"/>
    </w:p>
    <w:p w:rsidR="00766D95" w:rsidRPr="00766D95" w:rsidRDefault="00766D95" w:rsidP="00766D95">
      <w:pPr>
        <w:jc w:val="center"/>
        <w:rPr>
          <w:rFonts w:asciiTheme="majorHAnsi" w:hAnsiTheme="majorHAnsi" w:cstheme="majorHAnsi"/>
        </w:rPr>
      </w:pPr>
      <w:r w:rsidRPr="00766D95">
        <w:rPr>
          <w:rFonts w:asciiTheme="majorHAnsi" w:hAnsiTheme="majorHAnsi" w:cstheme="majorHAnsi"/>
          <w:noProof/>
          <w:lang w:val="en-US" w:eastAsia="en-US"/>
        </w:rPr>
        <w:lastRenderedPageBreak/>
        <w:drawing>
          <wp:inline distT="0" distB="0" distL="0" distR="0">
            <wp:extent cx="2514600" cy="1831853"/>
            <wp:effectExtent l="1905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a:stretch>
                      <a:fillRect/>
                    </a:stretch>
                  </pic:blipFill>
                  <pic:spPr bwMode="auto">
                    <a:xfrm>
                      <a:off x="0" y="0"/>
                      <a:ext cx="2512594" cy="1830392"/>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vi-VN"/>
        </w:rPr>
      </w:pPr>
      <w:bookmarkStart w:id="67" w:name="_Toc437809984"/>
      <w:r w:rsidRPr="00766D95">
        <w:rPr>
          <w:rFonts w:asciiTheme="majorHAnsi" w:hAnsiTheme="majorHAnsi" w:cstheme="majorHAnsi"/>
          <w:sz w:val="22"/>
          <w:szCs w:val="22"/>
          <w:lang w:val="vi-VN"/>
        </w:rPr>
        <w:t xml:space="preserve">Hình 5.6 Mật độ hạt </w:t>
      </w:r>
      <w:r w:rsidRPr="00766D95">
        <w:rPr>
          <w:rFonts w:asciiTheme="majorHAnsi" w:hAnsiTheme="majorHAnsi" w:cstheme="majorHAnsi"/>
          <w:position w:val="-10"/>
          <w:sz w:val="22"/>
          <w:szCs w:val="22"/>
        </w:rPr>
        <w:object w:dxaOrig="240" w:dyaOrig="260">
          <v:shape id="_x0000_i1040" type="#_x0000_t75" style="width:12.4pt;height:12.4pt" o:ole="">
            <v:imagedata r:id="rId14" o:title=""/>
          </v:shape>
          <o:OLEObject Type="Embed" ProgID="Equation.DSMT4" ShapeID="_x0000_i1040" DrawAspect="Content" ObjectID="_1520750555" r:id="rId54"/>
        </w:object>
      </w:r>
      <w:r w:rsidRPr="00766D95">
        <w:rPr>
          <w:rFonts w:asciiTheme="majorHAnsi" w:hAnsiTheme="majorHAnsi" w:cstheme="majorHAnsi"/>
          <w:sz w:val="22"/>
          <w:szCs w:val="22"/>
          <w:lang w:val="vi-VN"/>
        </w:rPr>
        <w:t xml:space="preserve"> theo thế hóa</w:t>
      </w:r>
      <w:bookmarkEnd w:id="67"/>
      <w:r w:rsidRPr="00766D95">
        <w:rPr>
          <w:rFonts w:asciiTheme="majorHAnsi" w:hAnsiTheme="majorHAnsi" w:cstheme="majorHAnsi"/>
          <w:position w:val="-12"/>
          <w:sz w:val="22"/>
          <w:szCs w:val="22"/>
        </w:rPr>
        <w:object w:dxaOrig="560" w:dyaOrig="360">
          <v:shape id="_x0000_i1041" type="#_x0000_t75" style="width:27.3pt;height:19.85pt" o:ole="">
            <v:imagedata r:id="rId16" o:title=""/>
          </v:shape>
          <o:OLEObject Type="Embed" ProgID="Equation.DSMT4" ShapeID="_x0000_i1041" DrawAspect="Content" ObjectID="_1520750556" r:id="rId55"/>
        </w:object>
      </w:r>
      <w:r w:rsidRPr="00766D95">
        <w:rPr>
          <w:rFonts w:asciiTheme="majorHAnsi" w:hAnsiTheme="majorHAnsi" w:cstheme="majorHAnsi"/>
          <w:sz w:val="22"/>
          <w:szCs w:val="22"/>
          <w:lang w:val="vi-VN"/>
        </w:rPr>
        <w:t xml:space="preserve"> </w:t>
      </w:r>
    </w:p>
    <w:p w:rsidR="00766D95" w:rsidRPr="00766D95" w:rsidRDefault="00766D95" w:rsidP="00766D95">
      <w:pPr>
        <w:pStyle w:val="Heading2"/>
        <w:ind w:firstLine="0"/>
        <w:rPr>
          <w:rFonts w:asciiTheme="majorHAnsi" w:hAnsiTheme="majorHAnsi" w:cstheme="majorHAnsi"/>
          <w:sz w:val="22"/>
          <w:szCs w:val="22"/>
          <w:lang w:val="vi-VN"/>
        </w:rPr>
      </w:pPr>
      <w:bookmarkStart w:id="68" w:name="_Toc437853721"/>
      <w:r w:rsidRPr="00766D95">
        <w:rPr>
          <w:rFonts w:asciiTheme="majorHAnsi" w:hAnsiTheme="majorHAnsi" w:cstheme="majorHAnsi"/>
          <w:sz w:val="22"/>
          <w:szCs w:val="22"/>
          <w:lang w:val="vi-VN"/>
        </w:rPr>
        <w:t>5.3. Giản đồ pha khi có trường ngoài</w:t>
      </w:r>
      <w:bookmarkEnd w:id="68"/>
    </w:p>
    <w:p w:rsidR="00766D95" w:rsidRPr="00766D95" w:rsidRDefault="00766D95" w:rsidP="00766D95">
      <w:pPr>
        <w:autoSpaceDE w:val="0"/>
        <w:autoSpaceDN w:val="0"/>
        <w:adjustRightInd w:val="0"/>
        <w:spacing w:before="120" w:after="120" w:line="360" w:lineRule="auto"/>
        <w:ind w:firstLine="720"/>
        <w:jc w:val="both"/>
        <w:rPr>
          <w:rFonts w:asciiTheme="majorHAnsi" w:hAnsiTheme="majorHAnsi" w:cstheme="majorHAnsi"/>
        </w:rPr>
      </w:pPr>
      <w:r w:rsidRPr="00766D95">
        <w:rPr>
          <w:rFonts w:asciiTheme="majorHAnsi" w:hAnsiTheme="majorHAnsi" w:cstheme="majorHAnsi"/>
        </w:rPr>
        <w:t xml:space="preserve">Với các giá trị μ khác nhau, hệ sẽ có số hạt tương ứng. Để chứng minh điều này, chúng tôi đã thay đổi thế hóa trong mô phỏng và quan sát sự thay đổi số hạt như trên hình vẽ với các giá trị khác nhau của trường ngoài ε.   </w:t>
      </w:r>
    </w:p>
    <w:p w:rsidR="00766D95" w:rsidRPr="00766D95" w:rsidRDefault="00766D95" w:rsidP="00766D95">
      <w:pPr>
        <w:spacing w:before="120" w:after="120" w:line="312" w:lineRule="auto"/>
        <w:ind w:firstLine="720"/>
        <w:jc w:val="center"/>
        <w:rPr>
          <w:rFonts w:asciiTheme="majorHAnsi" w:hAnsiTheme="majorHAnsi" w:cstheme="majorHAnsi"/>
          <w:vertAlign w:val="subscript"/>
        </w:rPr>
      </w:pPr>
      <w:r w:rsidRPr="00766D95">
        <w:rPr>
          <w:rFonts w:asciiTheme="majorHAnsi" w:hAnsiTheme="majorHAnsi" w:cstheme="majorHAnsi"/>
          <w:noProof/>
          <w:vertAlign w:val="subscript"/>
          <w:lang w:val="en-US" w:eastAsia="en-US"/>
        </w:rPr>
        <w:drawing>
          <wp:inline distT="0" distB="0" distL="0" distR="0">
            <wp:extent cx="2238375" cy="1634987"/>
            <wp:effectExtent l="19050" t="0" r="9525" b="0"/>
            <wp:docPr id="1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6"/>
                    <a:srcRect/>
                    <a:stretch>
                      <a:fillRect/>
                    </a:stretch>
                  </pic:blipFill>
                  <pic:spPr bwMode="auto">
                    <a:xfrm>
                      <a:off x="0" y="0"/>
                      <a:ext cx="2242405" cy="1637931"/>
                    </a:xfrm>
                    <a:prstGeom prst="rect">
                      <a:avLst/>
                    </a:prstGeom>
                    <a:noFill/>
                    <a:ln w="9525">
                      <a:noFill/>
                      <a:miter lim="800000"/>
                      <a:headEnd/>
                      <a:tailEnd/>
                    </a:ln>
                  </pic:spPr>
                </pic:pic>
              </a:graphicData>
            </a:graphic>
          </wp:inline>
        </w:drawing>
      </w:r>
    </w:p>
    <w:p w:rsidR="00766D95" w:rsidRPr="00766D95" w:rsidRDefault="00766D95" w:rsidP="00766D95">
      <w:pPr>
        <w:pStyle w:val="hinh"/>
        <w:rPr>
          <w:rFonts w:asciiTheme="majorHAnsi" w:hAnsiTheme="majorHAnsi" w:cstheme="majorHAnsi"/>
          <w:sz w:val="22"/>
          <w:szCs w:val="22"/>
          <w:lang w:val="vi-VN"/>
        </w:rPr>
      </w:pPr>
      <w:bookmarkStart w:id="69" w:name="_Toc437809985"/>
      <w:r w:rsidRPr="00766D95">
        <w:rPr>
          <w:rFonts w:asciiTheme="majorHAnsi" w:hAnsiTheme="majorHAnsi" w:cstheme="majorHAnsi"/>
          <w:sz w:val="22"/>
          <w:szCs w:val="22"/>
          <w:lang w:val="vi-VN"/>
        </w:rPr>
        <w:t>Hình 5.7.Sự phụ thuộc của mật độ hạt vào thế hóa khi có trường ngoài .</w:t>
      </w:r>
      <w:bookmarkEnd w:id="69"/>
    </w:p>
    <w:p w:rsidR="00766D95" w:rsidRPr="00766D95" w:rsidRDefault="00766D95" w:rsidP="00811BD0">
      <w:pPr>
        <w:spacing w:before="120" w:after="120" w:line="312" w:lineRule="auto"/>
        <w:jc w:val="both"/>
        <w:rPr>
          <w:rFonts w:asciiTheme="majorHAnsi" w:hAnsiTheme="majorHAnsi" w:cstheme="majorHAnsi"/>
          <w:noProof/>
        </w:rPr>
      </w:pPr>
      <w:r w:rsidRPr="00766D95">
        <w:rPr>
          <w:rFonts w:asciiTheme="majorHAnsi" w:hAnsiTheme="majorHAnsi" w:cstheme="majorHAnsi"/>
        </w:rPr>
        <w:lastRenderedPageBreak/>
        <w:tab/>
      </w:r>
    </w:p>
    <w:p w:rsidR="00766D95" w:rsidRPr="00766D95" w:rsidRDefault="00766D95" w:rsidP="00766D95">
      <w:pPr>
        <w:autoSpaceDE w:val="0"/>
        <w:autoSpaceDN w:val="0"/>
        <w:adjustRightInd w:val="0"/>
        <w:spacing w:before="120" w:after="120" w:line="360" w:lineRule="auto"/>
        <w:ind w:firstLine="142"/>
        <w:jc w:val="center"/>
        <w:rPr>
          <w:rStyle w:val="hps"/>
          <w:rFonts w:asciiTheme="majorHAnsi" w:hAnsiTheme="majorHAnsi" w:cstheme="majorHAnsi"/>
        </w:rPr>
      </w:pPr>
      <w:r w:rsidRPr="00766D95">
        <w:rPr>
          <w:rFonts w:asciiTheme="majorHAnsi" w:hAnsiTheme="majorHAnsi" w:cstheme="majorHAnsi"/>
          <w:noProof/>
          <w:lang w:val="en-US" w:eastAsia="en-US"/>
        </w:rPr>
        <w:drawing>
          <wp:inline distT="0" distB="0" distL="0" distR="0">
            <wp:extent cx="2276475" cy="1703696"/>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7" cstate="print"/>
                    <a:srcRect/>
                    <a:stretch>
                      <a:fillRect/>
                    </a:stretch>
                  </pic:blipFill>
                  <pic:spPr bwMode="auto">
                    <a:xfrm>
                      <a:off x="0" y="0"/>
                      <a:ext cx="2290659" cy="1714311"/>
                    </a:xfrm>
                    <a:prstGeom prst="rect">
                      <a:avLst/>
                    </a:prstGeom>
                    <a:noFill/>
                    <a:ln w="9525">
                      <a:noFill/>
                      <a:miter lim="800000"/>
                      <a:headEnd/>
                      <a:tailEnd/>
                    </a:ln>
                  </pic:spPr>
                </pic:pic>
              </a:graphicData>
            </a:graphic>
          </wp:inline>
        </w:drawing>
      </w:r>
    </w:p>
    <w:p w:rsidR="00766D95" w:rsidRPr="00766D95" w:rsidRDefault="00766D95" w:rsidP="00766D95">
      <w:pPr>
        <w:pStyle w:val="hinh"/>
        <w:rPr>
          <w:rStyle w:val="hps"/>
          <w:rFonts w:asciiTheme="majorHAnsi" w:hAnsiTheme="majorHAnsi" w:cstheme="majorHAnsi"/>
          <w:i w:val="0"/>
          <w:sz w:val="22"/>
          <w:szCs w:val="22"/>
          <w:lang w:val="vi-VN"/>
        </w:rPr>
      </w:pPr>
      <w:bookmarkStart w:id="70" w:name="_Toc437809986"/>
      <w:r w:rsidRPr="00766D95">
        <w:rPr>
          <w:rFonts w:asciiTheme="majorHAnsi" w:hAnsiTheme="majorHAnsi" w:cstheme="majorHAnsi"/>
          <w:sz w:val="22"/>
          <w:szCs w:val="22"/>
          <w:lang w:val="vi-VN"/>
        </w:rPr>
        <w:t>Hình 5.8: Mối liên hệ giữa mật độ và thế hóa  khi có trường ngoài và thể thế năng giữa hai hạt lân cận gần nhất  V</w:t>
      </w:r>
      <w:r w:rsidRPr="00766D95">
        <w:rPr>
          <w:rFonts w:asciiTheme="majorHAnsi" w:hAnsiTheme="majorHAnsi" w:cstheme="majorHAnsi"/>
          <w:sz w:val="22"/>
          <w:szCs w:val="22"/>
          <w:vertAlign w:val="subscript"/>
          <w:lang w:val="vi-VN"/>
        </w:rPr>
        <w:t>1</w:t>
      </w:r>
      <w:r w:rsidRPr="00766D95">
        <w:rPr>
          <w:rFonts w:asciiTheme="majorHAnsi" w:hAnsiTheme="majorHAnsi" w:cstheme="majorHAnsi"/>
          <w:sz w:val="22"/>
          <w:szCs w:val="22"/>
          <w:lang w:val="vi-VN"/>
        </w:rPr>
        <w:t>= 6.</w:t>
      </w:r>
      <w:bookmarkEnd w:id="70"/>
    </w:p>
    <w:p w:rsidR="00766D95" w:rsidRPr="00766D95" w:rsidRDefault="00766D95" w:rsidP="00766D95">
      <w:pPr>
        <w:autoSpaceDE w:val="0"/>
        <w:autoSpaceDN w:val="0"/>
        <w:adjustRightInd w:val="0"/>
        <w:spacing w:before="120" w:after="120" w:line="360" w:lineRule="auto"/>
        <w:ind w:firstLine="90"/>
        <w:jc w:val="center"/>
        <w:rPr>
          <w:rStyle w:val="hps"/>
          <w:rFonts w:asciiTheme="majorHAnsi" w:hAnsiTheme="majorHAnsi" w:cstheme="majorHAnsi"/>
        </w:rPr>
      </w:pPr>
      <w:r w:rsidRPr="00766D95">
        <w:rPr>
          <w:rFonts w:asciiTheme="majorHAnsi" w:hAnsiTheme="majorHAnsi" w:cstheme="majorHAnsi"/>
          <w:noProof/>
          <w:lang w:val="en-US" w:eastAsia="en-US"/>
        </w:rPr>
        <w:drawing>
          <wp:inline distT="0" distB="0" distL="0" distR="0">
            <wp:extent cx="2743200" cy="1981200"/>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8"/>
                    <a:srcRect/>
                    <a:stretch>
                      <a:fillRect/>
                    </a:stretch>
                  </pic:blipFill>
                  <pic:spPr bwMode="auto">
                    <a:xfrm>
                      <a:off x="0" y="0"/>
                      <a:ext cx="2747218" cy="1984102"/>
                    </a:xfrm>
                    <a:prstGeom prst="rect">
                      <a:avLst/>
                    </a:prstGeom>
                    <a:noFill/>
                    <a:ln w="9525">
                      <a:noFill/>
                      <a:miter lim="800000"/>
                      <a:headEnd/>
                      <a:tailEnd/>
                    </a:ln>
                  </pic:spPr>
                </pic:pic>
              </a:graphicData>
            </a:graphic>
          </wp:inline>
        </w:drawing>
      </w:r>
    </w:p>
    <w:p w:rsidR="00766D95" w:rsidRPr="00766D95" w:rsidRDefault="00766D95" w:rsidP="00766D95">
      <w:pPr>
        <w:pStyle w:val="hinh"/>
        <w:rPr>
          <w:rStyle w:val="hps"/>
          <w:rFonts w:asciiTheme="majorHAnsi" w:hAnsiTheme="majorHAnsi" w:cstheme="majorHAnsi"/>
          <w:sz w:val="22"/>
          <w:szCs w:val="22"/>
          <w:lang w:val="vi-VN"/>
        </w:rPr>
      </w:pPr>
      <w:bookmarkStart w:id="71" w:name="_Toc437809987"/>
      <w:r w:rsidRPr="00766D95">
        <w:rPr>
          <w:rStyle w:val="hps"/>
          <w:rFonts w:asciiTheme="majorHAnsi" w:hAnsiTheme="majorHAnsi" w:cstheme="majorHAnsi"/>
          <w:sz w:val="22"/>
          <w:szCs w:val="22"/>
          <w:lang w:val="vi-VN"/>
        </w:rPr>
        <w:t>Hình 5.9: Giản đồ pha tại trạng thái cơ bản</w:t>
      </w:r>
      <w:bookmarkEnd w:id="71"/>
    </w:p>
    <w:p w:rsidR="00766D95" w:rsidRPr="00766D95" w:rsidRDefault="00766D95" w:rsidP="00766D95">
      <w:pPr>
        <w:autoSpaceDE w:val="0"/>
        <w:autoSpaceDN w:val="0"/>
        <w:adjustRightInd w:val="0"/>
        <w:spacing w:before="120" w:after="120" w:line="360" w:lineRule="auto"/>
        <w:jc w:val="center"/>
        <w:rPr>
          <w:rFonts w:asciiTheme="majorHAnsi" w:hAnsiTheme="majorHAnsi" w:cstheme="majorHAnsi"/>
          <w:b/>
          <w:noProof/>
        </w:rPr>
      </w:pPr>
      <w:r w:rsidRPr="00766D95">
        <w:rPr>
          <w:rFonts w:asciiTheme="majorHAnsi" w:hAnsiTheme="majorHAnsi" w:cstheme="majorHAnsi"/>
          <w:b/>
          <w:noProof/>
          <w:lang w:val="en-US" w:eastAsia="en-US"/>
        </w:rPr>
        <w:lastRenderedPageBreak/>
        <w:drawing>
          <wp:inline distT="0" distB="0" distL="0" distR="0">
            <wp:extent cx="2423179" cy="1581150"/>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cstate="print"/>
                    <a:srcRect/>
                    <a:stretch>
                      <a:fillRect/>
                    </a:stretch>
                  </pic:blipFill>
                  <pic:spPr bwMode="auto">
                    <a:xfrm>
                      <a:off x="0" y="0"/>
                      <a:ext cx="2434234" cy="1588363"/>
                    </a:xfrm>
                    <a:prstGeom prst="rect">
                      <a:avLst/>
                    </a:prstGeom>
                    <a:noFill/>
                    <a:ln w="9525">
                      <a:noFill/>
                      <a:miter lim="800000"/>
                      <a:headEnd/>
                      <a:tailEnd/>
                    </a:ln>
                  </pic:spPr>
                </pic:pic>
              </a:graphicData>
            </a:graphic>
          </wp:inline>
        </w:drawing>
      </w:r>
    </w:p>
    <w:p w:rsidR="00766D95" w:rsidRPr="00766D95" w:rsidRDefault="00766D95" w:rsidP="00766D95">
      <w:pPr>
        <w:pStyle w:val="hinh"/>
        <w:ind w:firstLine="270"/>
        <w:rPr>
          <w:rFonts w:asciiTheme="majorHAnsi" w:hAnsiTheme="majorHAnsi" w:cstheme="majorHAnsi"/>
          <w:sz w:val="22"/>
          <w:szCs w:val="22"/>
          <w:lang w:val="vi-VN"/>
        </w:rPr>
      </w:pPr>
      <w:bookmarkStart w:id="72" w:name="_Toc437809988"/>
      <w:r w:rsidRPr="00766D95">
        <w:rPr>
          <w:rFonts w:asciiTheme="majorHAnsi" w:hAnsiTheme="majorHAnsi" w:cstheme="majorHAnsi"/>
          <w:noProof/>
          <w:sz w:val="22"/>
          <w:szCs w:val="22"/>
          <w:lang w:val="vi-VN"/>
        </w:rPr>
        <w:t>Hình 5.10: Mật độ siêu chảy và chỉ số cấu trúc tĩnh theo mật độ hạt khi có trường ngoài</w:t>
      </w:r>
      <w:bookmarkEnd w:id="72"/>
    </w:p>
    <w:p w:rsidR="001E752A" w:rsidRDefault="001E752A">
      <w:pPr>
        <w:rPr>
          <w:rFonts w:ascii="Times New Roman" w:eastAsiaTheme="majorEastAsia" w:hAnsi="Times New Roman" w:cstheme="majorBidi"/>
          <w:b/>
          <w:bCs/>
          <w:color w:val="000000" w:themeColor="text1"/>
          <w:sz w:val="26"/>
          <w:szCs w:val="28"/>
          <w:lang w:eastAsia="en-US"/>
        </w:rPr>
      </w:pPr>
      <w:r>
        <w:br w:type="page"/>
      </w:r>
    </w:p>
    <w:p w:rsidR="00766D95" w:rsidRPr="00E625A5" w:rsidRDefault="00766D95" w:rsidP="00811BD0">
      <w:pPr>
        <w:pStyle w:val="Heading1"/>
        <w:jc w:val="center"/>
        <w:rPr>
          <w:lang w:val="vi-VN"/>
        </w:rPr>
      </w:pPr>
      <w:bookmarkStart w:id="73" w:name="_Toc437853722"/>
      <w:r w:rsidRPr="00E625A5">
        <w:rPr>
          <w:lang w:val="vi-VN"/>
        </w:rPr>
        <w:lastRenderedPageBreak/>
        <w:t>KẾT LUẬN</w:t>
      </w:r>
      <w:bookmarkEnd w:id="73"/>
    </w:p>
    <w:p w:rsidR="00766D95" w:rsidRPr="00766D95" w:rsidRDefault="00766D95" w:rsidP="00766D95">
      <w:pPr>
        <w:autoSpaceDE w:val="0"/>
        <w:autoSpaceDN w:val="0"/>
        <w:adjustRightInd w:val="0"/>
        <w:spacing w:before="120" w:after="120" w:line="312" w:lineRule="auto"/>
        <w:ind w:firstLine="720"/>
        <w:jc w:val="both"/>
        <w:rPr>
          <w:rStyle w:val="hps"/>
          <w:rFonts w:asciiTheme="majorHAnsi" w:hAnsiTheme="majorHAnsi" w:cstheme="majorHAnsi"/>
        </w:rPr>
      </w:pPr>
      <w:r w:rsidRPr="00766D95">
        <w:rPr>
          <w:rStyle w:val="hps"/>
          <w:rFonts w:asciiTheme="majorHAnsi" w:hAnsiTheme="majorHAnsi" w:cstheme="majorHAnsi"/>
        </w:rPr>
        <w:t xml:space="preserve">Chúng tôi đã áp dụng thành công phương pháp Monte Carlo lượng tử sử dụng thuật toán Sâu để tính toán cho mô hình Bose Hubbard mở rộng với hệ boson lõi rắn trong mạng vuông có tính đến tương tác lân cận gần nhất trong điều kiện có mặt từ trường ngoài. </w:t>
      </w:r>
    </w:p>
    <w:p w:rsidR="00766D95" w:rsidRPr="00766D95" w:rsidRDefault="00766D95" w:rsidP="00766D95">
      <w:pPr>
        <w:autoSpaceDE w:val="0"/>
        <w:autoSpaceDN w:val="0"/>
        <w:adjustRightInd w:val="0"/>
        <w:spacing w:before="120" w:after="120" w:line="312" w:lineRule="auto"/>
        <w:ind w:firstLine="720"/>
        <w:jc w:val="both"/>
        <w:rPr>
          <w:rStyle w:val="hps"/>
          <w:rFonts w:asciiTheme="majorHAnsi" w:hAnsiTheme="majorHAnsi" w:cstheme="majorHAnsi"/>
        </w:rPr>
      </w:pPr>
      <w:r w:rsidRPr="00766D95">
        <w:rPr>
          <w:rStyle w:val="hps"/>
          <w:rFonts w:asciiTheme="majorHAnsi" w:hAnsiTheme="majorHAnsi" w:cstheme="majorHAnsi"/>
        </w:rPr>
        <w:t>Chúng tôi đã xây dựng được giản đồ của trạng thái cơ bản nhờ các mô phỏng ở nhiệt độ rất thấp và với các cường độ trường ngoài khác nhau. Tính toán chỉ ra rằng, khi trường ngoài vượt quá giá trị ngưỡng, hệ sẽ hình thành các pha rắn tại các mật độ ρ= 1/3 và ρ = 2/3. Đáng chú ý là các pha rắn này không xuất hiện khi không có trường ngoài. Tại mật độ ρ = 1/2, tương tác lân cận gần nhất vẫn có ảnh hưởng khi trường ngoài yếu, pha rắn dạng ô bàn cờ vẫn tồn tại như khi không có trường ngoài.</w:t>
      </w:r>
    </w:p>
    <w:p w:rsidR="00766D95" w:rsidRPr="00766D95" w:rsidRDefault="00766D95" w:rsidP="00766D95">
      <w:pPr>
        <w:autoSpaceDE w:val="0"/>
        <w:autoSpaceDN w:val="0"/>
        <w:adjustRightInd w:val="0"/>
        <w:spacing w:before="120" w:after="120" w:line="312" w:lineRule="auto"/>
        <w:ind w:firstLine="720"/>
        <w:jc w:val="both"/>
        <w:rPr>
          <w:rStyle w:val="hps"/>
          <w:rFonts w:asciiTheme="majorHAnsi" w:hAnsiTheme="majorHAnsi" w:cstheme="majorHAnsi"/>
        </w:rPr>
      </w:pPr>
      <w:r w:rsidRPr="00766D95">
        <w:rPr>
          <w:rStyle w:val="hps"/>
          <w:rFonts w:asciiTheme="majorHAnsi" w:hAnsiTheme="majorHAnsi" w:cstheme="majorHAnsi"/>
        </w:rPr>
        <w:t xml:space="preserve">Thú vị nhất là chúng tôi đã tìm được pha siêu rắn khi tăng hoặc giảm mật độ hạt xung quanh các pha rắn. Đây là một kết quả đáng chú ý vì các tác giả khác không tìm thấy pha siêu rắn trong mô hình không có trường ngoài. Chúng tôi cũng chỉ ra rằng, pha siêu rắn xuất hiện đồng thời với sự có mặt của các pha rắn tại các mật độ khác nhau. Ngay khi trường ngoài quá yếu, không đủ để ổn định pha rắn thì pha siêu rắn sẽ biến mất. </w:t>
      </w:r>
    </w:p>
    <w:p w:rsidR="00766D95" w:rsidRPr="00766D95" w:rsidRDefault="00766D95" w:rsidP="00766D95">
      <w:pPr>
        <w:autoSpaceDE w:val="0"/>
        <w:autoSpaceDN w:val="0"/>
        <w:adjustRightInd w:val="0"/>
        <w:spacing w:before="120" w:after="120" w:line="312" w:lineRule="auto"/>
        <w:ind w:firstLine="720"/>
        <w:jc w:val="both"/>
        <w:rPr>
          <w:rFonts w:asciiTheme="majorHAnsi" w:hAnsiTheme="majorHAnsi" w:cstheme="majorHAnsi"/>
        </w:rPr>
      </w:pPr>
      <w:r w:rsidRPr="00766D95">
        <w:rPr>
          <w:rStyle w:val="hps"/>
          <w:rFonts w:asciiTheme="majorHAnsi" w:hAnsiTheme="majorHAnsi" w:cstheme="majorHAnsi"/>
        </w:rPr>
        <w:t xml:space="preserve">Các kết quả nghiên cứu của chúng tôi có thể được kiểm chứng thực nghiệm bằng các hệ nguyên tử siêu lạnh bẫy trong mạng quang, các hệ Helium hấp thụ trên graphite hay các cặp exciton ngưng tụ trong các hốc vi mô. </w:t>
      </w:r>
    </w:p>
    <w:p w:rsidR="00766D95" w:rsidRPr="00766D95" w:rsidRDefault="00766D95" w:rsidP="00766D95">
      <w:pPr>
        <w:autoSpaceDE w:val="0"/>
        <w:autoSpaceDN w:val="0"/>
        <w:adjustRightInd w:val="0"/>
        <w:spacing w:before="120" w:after="120" w:line="360" w:lineRule="auto"/>
        <w:ind w:firstLine="720"/>
        <w:jc w:val="both"/>
        <w:rPr>
          <w:rFonts w:asciiTheme="majorHAnsi" w:hAnsiTheme="majorHAnsi" w:cstheme="majorHAnsi"/>
          <w:b/>
        </w:rPr>
      </w:pPr>
    </w:p>
    <w:p w:rsidR="00766D95" w:rsidRPr="00766D95" w:rsidRDefault="00766D95" w:rsidP="00766D95">
      <w:pPr>
        <w:autoSpaceDE w:val="0"/>
        <w:autoSpaceDN w:val="0"/>
        <w:adjustRightInd w:val="0"/>
        <w:spacing w:before="120" w:after="120" w:line="360" w:lineRule="auto"/>
        <w:ind w:firstLine="720"/>
        <w:jc w:val="both"/>
        <w:rPr>
          <w:rStyle w:val="hps"/>
          <w:rFonts w:asciiTheme="majorHAnsi" w:hAnsiTheme="majorHAnsi" w:cstheme="majorHAnsi"/>
        </w:rPr>
      </w:pPr>
    </w:p>
    <w:p w:rsidR="00766D95" w:rsidRPr="00766D95" w:rsidRDefault="00766D95" w:rsidP="00766D95">
      <w:pPr>
        <w:pStyle w:val="Heading1"/>
        <w:spacing w:before="120" w:after="120" w:line="312" w:lineRule="auto"/>
        <w:jc w:val="center"/>
        <w:rPr>
          <w:rFonts w:asciiTheme="majorHAnsi" w:hAnsiTheme="majorHAnsi" w:cstheme="majorHAnsi"/>
          <w:sz w:val="22"/>
          <w:szCs w:val="22"/>
          <w:lang w:val="vi-VN"/>
        </w:rPr>
      </w:pPr>
      <w:bookmarkStart w:id="74" w:name="_Toc419035428"/>
      <w:bookmarkStart w:id="75" w:name="_Toc419035856"/>
      <w:bookmarkStart w:id="76" w:name="_Toc437853723"/>
      <w:r w:rsidRPr="00766D95">
        <w:rPr>
          <w:rFonts w:asciiTheme="majorHAnsi" w:hAnsiTheme="majorHAnsi" w:cstheme="majorHAnsi"/>
          <w:sz w:val="22"/>
          <w:szCs w:val="22"/>
          <w:lang w:val="vi-VN"/>
        </w:rPr>
        <w:lastRenderedPageBreak/>
        <w:t>TÀI LIỆU THAM KHẢO</w:t>
      </w:r>
      <w:bookmarkEnd w:id="74"/>
      <w:bookmarkEnd w:id="75"/>
      <w:bookmarkEnd w:id="76"/>
    </w:p>
    <w:p w:rsidR="00766D95" w:rsidRPr="00766D95" w:rsidRDefault="00766D95" w:rsidP="006B0C34">
      <w:pPr>
        <w:spacing w:after="0" w:line="264" w:lineRule="auto"/>
        <w:jc w:val="both"/>
        <w:rPr>
          <w:rFonts w:asciiTheme="majorHAnsi" w:hAnsiTheme="majorHAnsi" w:cstheme="majorHAnsi"/>
          <w:b/>
        </w:rPr>
      </w:pPr>
      <w:r w:rsidRPr="00766D95">
        <w:rPr>
          <w:rFonts w:asciiTheme="majorHAnsi" w:hAnsiTheme="majorHAnsi" w:cstheme="majorHAnsi"/>
          <w:b/>
        </w:rPr>
        <w:t>Tài Liệu Tiếng Việt</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[1] Bùi Quang Báu, Nguyễn Văn Hùng, Bùi Bằng Đoan (2004), </w:t>
      </w:r>
      <w:r w:rsidRPr="00766D95">
        <w:rPr>
          <w:rFonts w:asciiTheme="majorHAnsi" w:hAnsiTheme="majorHAnsi" w:cstheme="majorHAnsi"/>
          <w:i/>
        </w:rPr>
        <w:t>Vật Lý thống kê</w:t>
      </w:r>
      <w:r w:rsidRPr="00766D95">
        <w:rPr>
          <w:rFonts w:asciiTheme="majorHAnsi" w:hAnsiTheme="majorHAnsi" w:cstheme="majorHAnsi"/>
        </w:rPr>
        <w:t xml:space="preserve">,  Nhà xuất bản Đại học Quốc gia Hà Nội. </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[2] Nguyễn Văn Hùng (2000), </w:t>
      </w:r>
      <w:r w:rsidRPr="00766D95">
        <w:rPr>
          <w:rFonts w:asciiTheme="majorHAnsi" w:hAnsiTheme="majorHAnsi" w:cstheme="majorHAnsi"/>
          <w:i/>
        </w:rPr>
        <w:t>Lý thuyết chất rắn</w:t>
      </w:r>
      <w:r w:rsidRPr="00766D95">
        <w:rPr>
          <w:rFonts w:asciiTheme="majorHAnsi" w:hAnsiTheme="majorHAnsi" w:cstheme="majorHAnsi"/>
        </w:rPr>
        <w:t xml:space="preserve">, Nhà xuất bản Đại học Quốc gia Hà Nội. </w:t>
      </w:r>
    </w:p>
    <w:p w:rsidR="00766D95" w:rsidRPr="00766D95" w:rsidRDefault="00766D95" w:rsidP="006B0C34">
      <w:pPr>
        <w:spacing w:after="0" w:line="264" w:lineRule="auto"/>
        <w:jc w:val="both"/>
        <w:rPr>
          <w:rFonts w:asciiTheme="majorHAnsi" w:hAnsiTheme="majorHAnsi" w:cstheme="majorHAnsi"/>
          <w:b/>
        </w:rPr>
      </w:pPr>
      <w:r w:rsidRPr="00766D95">
        <w:rPr>
          <w:rFonts w:asciiTheme="majorHAnsi" w:hAnsiTheme="majorHAnsi" w:cstheme="majorHAnsi"/>
        </w:rPr>
        <w:t xml:space="preserve"> </w:t>
      </w:r>
      <w:r w:rsidRPr="00766D95">
        <w:rPr>
          <w:rFonts w:asciiTheme="majorHAnsi" w:hAnsiTheme="majorHAnsi" w:cstheme="majorHAnsi"/>
          <w:b/>
        </w:rPr>
        <w:t>Tài Liệu Tiếng Anh</w:t>
      </w:r>
    </w:p>
    <w:p w:rsidR="00766D95" w:rsidRPr="00766D95" w:rsidRDefault="00766D95" w:rsidP="006B0C34">
      <w:pPr>
        <w:spacing w:after="0" w:line="264" w:lineRule="auto"/>
        <w:ind w:left="567" w:hanging="567"/>
        <w:jc w:val="both"/>
        <w:rPr>
          <w:rFonts w:asciiTheme="majorHAnsi" w:hAnsiTheme="majorHAnsi" w:cstheme="majorHAnsi"/>
          <w:kern w:val="1"/>
        </w:rPr>
      </w:pPr>
      <w:r w:rsidRPr="00766D95">
        <w:rPr>
          <w:rFonts w:asciiTheme="majorHAnsi" w:hAnsiTheme="majorHAnsi" w:cstheme="majorHAnsi"/>
          <w:kern w:val="1"/>
        </w:rPr>
        <w:t>[3] A.</w:t>
      </w:r>
      <w:r w:rsidRPr="00766D95">
        <w:rPr>
          <w:rFonts w:asciiTheme="majorHAnsi" w:hAnsiTheme="majorHAnsi" w:cstheme="majorHAnsi"/>
          <w:spacing w:val="-19"/>
          <w:kern w:val="1"/>
        </w:rPr>
        <w:t>F</w:t>
      </w:r>
      <w:r w:rsidRPr="00766D95">
        <w:rPr>
          <w:rFonts w:asciiTheme="majorHAnsi" w:hAnsiTheme="majorHAnsi" w:cstheme="majorHAnsi"/>
          <w:kern w:val="1"/>
        </w:rPr>
        <w:t>.Andre</w:t>
      </w:r>
      <w:r w:rsidRPr="00766D95">
        <w:rPr>
          <w:rFonts w:asciiTheme="majorHAnsi" w:hAnsiTheme="majorHAnsi" w:cstheme="majorHAnsi"/>
          <w:spacing w:val="-6"/>
          <w:kern w:val="1"/>
        </w:rPr>
        <w:t>e</w:t>
      </w:r>
      <w:r w:rsidRPr="00766D95">
        <w:rPr>
          <w:rFonts w:asciiTheme="majorHAnsi" w:hAnsiTheme="majorHAnsi" w:cstheme="majorHAnsi"/>
          <w:kern w:val="1"/>
        </w:rPr>
        <w:t>vandI.M.Lifshitz (1969),</w:t>
      </w:r>
      <w:r w:rsidRPr="00766D95">
        <w:rPr>
          <w:rFonts w:asciiTheme="majorHAnsi" w:hAnsiTheme="majorHAnsi" w:cstheme="majorHAnsi"/>
          <w:i/>
        </w:rPr>
        <w:t>Quantum Theory of Defects in Crystals</w:t>
      </w:r>
      <w:r w:rsidRPr="00766D95">
        <w:rPr>
          <w:rFonts w:asciiTheme="majorHAnsi" w:hAnsiTheme="majorHAnsi" w:cstheme="majorHAnsi"/>
        </w:rPr>
        <w:t xml:space="preserve">, </w:t>
      </w:r>
      <w:r w:rsidRPr="00766D95">
        <w:rPr>
          <w:rFonts w:asciiTheme="majorHAnsi" w:hAnsiTheme="majorHAnsi" w:cstheme="majorHAnsi"/>
          <w:kern w:val="1"/>
        </w:rPr>
        <w:t>S</w:t>
      </w:r>
      <w:r w:rsidRPr="00766D95">
        <w:rPr>
          <w:rFonts w:asciiTheme="majorHAnsi" w:hAnsiTheme="majorHAnsi" w:cstheme="majorHAnsi"/>
          <w:spacing w:val="-2"/>
          <w:kern w:val="1"/>
        </w:rPr>
        <w:t>o</w:t>
      </w:r>
      <w:r w:rsidRPr="00766D95">
        <w:rPr>
          <w:rFonts w:asciiTheme="majorHAnsi" w:hAnsiTheme="majorHAnsi" w:cstheme="majorHAnsi"/>
          <w:spacing w:val="-17"/>
          <w:kern w:val="1"/>
        </w:rPr>
        <w:t>v</w:t>
      </w:r>
      <w:r w:rsidRPr="00766D95">
        <w:rPr>
          <w:rFonts w:asciiTheme="majorHAnsi" w:hAnsiTheme="majorHAnsi" w:cstheme="majorHAnsi"/>
          <w:kern w:val="1"/>
        </w:rPr>
        <w:t xml:space="preserve">.Phys.JETP Vol. 29,, p. 1107. </w:t>
      </w:r>
    </w:p>
    <w:p w:rsidR="00766D95" w:rsidRPr="00766D95" w:rsidRDefault="00766D95" w:rsidP="006B0C34">
      <w:pPr>
        <w:pStyle w:val="Heading5"/>
        <w:shd w:val="clear" w:color="auto" w:fill="FFFFFF"/>
        <w:spacing w:before="0" w:line="264" w:lineRule="auto"/>
        <w:ind w:left="567" w:hanging="567"/>
        <w:jc w:val="both"/>
        <w:rPr>
          <w:rFonts w:cstheme="majorHAnsi"/>
          <w:bCs/>
          <w:color w:val="auto"/>
        </w:rPr>
      </w:pPr>
      <w:r w:rsidRPr="00766D95">
        <w:rPr>
          <w:rFonts w:cstheme="majorHAnsi"/>
          <w:bCs/>
          <w:color w:val="auto"/>
        </w:rPr>
        <w:t xml:space="preserve">[4 ] B. Bujnowski, J. K. Corso, A. L. C. Hayward, J. H. Cole, and A. M. Martin (2014), </w:t>
      </w:r>
      <w:r w:rsidRPr="00766D95">
        <w:rPr>
          <w:rFonts w:cstheme="majorHAnsi"/>
          <w:bCs/>
          <w:i/>
          <w:color w:val="auto"/>
        </w:rPr>
        <w:t>Supersolid phases of light in extended Jaynes-Cummings-Hubbard systems</w:t>
      </w:r>
      <w:r w:rsidRPr="00766D95">
        <w:rPr>
          <w:rFonts w:cstheme="majorHAnsi"/>
          <w:bCs/>
          <w:color w:val="auto"/>
        </w:rPr>
        <w:t>, Phys. Rev. A</w:t>
      </w:r>
      <w:r w:rsidRPr="00766D95">
        <w:rPr>
          <w:rStyle w:val="apple-converted-space"/>
          <w:rFonts w:cstheme="majorHAnsi"/>
          <w:bCs/>
          <w:color w:val="auto"/>
        </w:rPr>
        <w:t> </w:t>
      </w:r>
      <w:r w:rsidRPr="00766D95">
        <w:rPr>
          <w:rFonts w:cstheme="majorHAnsi"/>
          <w:color w:val="auto"/>
        </w:rPr>
        <w:t>90</w:t>
      </w:r>
      <w:r w:rsidRPr="00766D95">
        <w:rPr>
          <w:rFonts w:cstheme="majorHAnsi"/>
          <w:bCs/>
          <w:color w:val="auto"/>
        </w:rPr>
        <w:t>, 043801.</w:t>
      </w:r>
    </w:p>
    <w:p w:rsidR="00766D95" w:rsidRPr="00766D95" w:rsidRDefault="00766D95" w:rsidP="006B0C34">
      <w:pPr>
        <w:spacing w:after="0" w:line="264" w:lineRule="auto"/>
        <w:jc w:val="both"/>
        <w:rPr>
          <w:rFonts w:asciiTheme="majorHAnsi" w:hAnsiTheme="majorHAnsi" w:cstheme="majorHAnsi"/>
        </w:rPr>
      </w:pPr>
      <w:r w:rsidRPr="00766D95">
        <w:rPr>
          <w:rFonts w:asciiTheme="majorHAnsi" w:hAnsiTheme="majorHAnsi" w:cstheme="majorHAnsi"/>
        </w:rPr>
        <w:t xml:space="preserve">[5] M. Boninsegni and N. Prokof’ev,  (2005), </w:t>
      </w:r>
      <w:r w:rsidRPr="00766D95">
        <w:rPr>
          <w:rFonts w:asciiTheme="majorHAnsi" w:hAnsiTheme="majorHAnsi" w:cstheme="majorHAnsi"/>
          <w:i/>
        </w:rPr>
        <w:t>Supersolid Phase of Hard-Core Bosons on a Triangular Lattice, Phys. Rev. Lett.</w:t>
      </w:r>
      <w:r w:rsidRPr="00766D95">
        <w:rPr>
          <w:rFonts w:asciiTheme="majorHAnsi" w:hAnsiTheme="majorHAnsi" w:cstheme="majorHAnsi"/>
        </w:rPr>
        <w:t xml:space="preserve">, Vol. 95, p. 237204. </w:t>
      </w:r>
    </w:p>
    <w:p w:rsidR="00766D95" w:rsidRPr="00766D95" w:rsidRDefault="00766D95" w:rsidP="006B0C34">
      <w:pPr>
        <w:spacing w:after="0" w:line="264" w:lineRule="auto"/>
        <w:ind w:left="567" w:hanging="567"/>
        <w:jc w:val="both"/>
        <w:rPr>
          <w:rFonts w:asciiTheme="majorHAnsi" w:eastAsia="MS Mincho" w:hAnsiTheme="majorHAnsi" w:cstheme="majorHAnsi"/>
        </w:rPr>
      </w:pPr>
      <w:r w:rsidRPr="00766D95">
        <w:rPr>
          <w:rFonts w:asciiTheme="majorHAnsi" w:hAnsiTheme="majorHAnsi" w:cstheme="majorHAnsi"/>
        </w:rPr>
        <w:t xml:space="preserve">[6] M. Boninsegni, N. Prokof’ev, and B. Svistunov, (2006), </w:t>
      </w:r>
      <w:r w:rsidRPr="00766D95">
        <w:rPr>
          <w:rFonts w:asciiTheme="majorHAnsi" w:hAnsiTheme="majorHAnsi" w:cstheme="majorHAnsi"/>
          <w:i/>
        </w:rPr>
        <w:t>Worm algorithm and diagrammatic Monte Carlo: A new approach to continuous-space path integral Monte Carlo simulations</w:t>
      </w:r>
      <w:r w:rsidRPr="00766D95">
        <w:rPr>
          <w:rFonts w:asciiTheme="majorHAnsi" w:hAnsiTheme="majorHAnsi" w:cstheme="majorHAnsi"/>
        </w:rPr>
        <w:t>, Phys. Rev. E Vol. 74</w:t>
      </w:r>
      <w:r w:rsidRPr="00766D95">
        <w:rPr>
          <w:rFonts w:asciiTheme="majorHAnsi" w:eastAsia="MS Mincho" w:hAnsiTheme="majorHAnsi" w:cstheme="majorHAnsi"/>
        </w:rPr>
        <w:t xml:space="preserve">, </w:t>
      </w:r>
      <w:r w:rsidRPr="00766D95">
        <w:rPr>
          <w:rFonts w:asciiTheme="majorHAnsi" w:hAnsiTheme="majorHAnsi" w:cstheme="majorHAnsi"/>
        </w:rPr>
        <w:t xml:space="preserve">p. 036701. </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[7] M. Boninsegni, N. Prokof’ev, and B. Svistunov, (2006), </w:t>
      </w:r>
      <w:r w:rsidRPr="00766D95">
        <w:rPr>
          <w:rFonts w:asciiTheme="majorHAnsi" w:hAnsiTheme="majorHAnsi" w:cstheme="majorHAnsi"/>
          <w:i/>
        </w:rPr>
        <w:t>Superglass Phase of He-4, Phys</w:t>
      </w:r>
      <w:r w:rsidRPr="00766D95">
        <w:rPr>
          <w:rFonts w:asciiTheme="majorHAnsi" w:hAnsiTheme="majorHAnsi" w:cstheme="majorHAnsi"/>
        </w:rPr>
        <w:t xml:space="preserve">. Rev. Lett. Vol. 96, p. 105301. </w:t>
      </w:r>
    </w:p>
    <w:p w:rsidR="00766D95" w:rsidRPr="00766D95" w:rsidRDefault="00766D95" w:rsidP="006B0C34">
      <w:pPr>
        <w:spacing w:after="0" w:line="264" w:lineRule="auto"/>
        <w:ind w:left="567" w:hanging="567"/>
        <w:jc w:val="both"/>
        <w:rPr>
          <w:rFonts w:asciiTheme="majorHAnsi" w:eastAsia="MS Mincho" w:hAnsiTheme="majorHAnsi" w:cstheme="majorHAnsi"/>
        </w:rPr>
      </w:pPr>
      <w:r w:rsidRPr="00766D95">
        <w:rPr>
          <w:rFonts w:asciiTheme="majorHAnsi" w:hAnsiTheme="majorHAnsi" w:cstheme="majorHAnsi"/>
          <w:kern w:val="1"/>
        </w:rPr>
        <w:t xml:space="preserve">[8] M. Bonisegni , N. Prokofiev, </w:t>
      </w:r>
      <w:r w:rsidRPr="00766D95">
        <w:rPr>
          <w:rFonts w:asciiTheme="majorHAnsi" w:hAnsiTheme="majorHAnsi" w:cstheme="majorHAnsi"/>
        </w:rPr>
        <w:t>Colloquium</w:t>
      </w:r>
      <w:r w:rsidRPr="00766D95">
        <w:rPr>
          <w:rFonts w:asciiTheme="majorHAnsi" w:hAnsiTheme="majorHAnsi" w:cstheme="majorHAnsi"/>
          <w:kern w:val="1"/>
        </w:rPr>
        <w:t>, (2012),</w:t>
      </w:r>
      <w:r w:rsidRPr="00766D95">
        <w:rPr>
          <w:rFonts w:asciiTheme="majorHAnsi" w:hAnsiTheme="majorHAnsi" w:cstheme="majorHAnsi"/>
        </w:rPr>
        <w:t xml:space="preserve"> </w:t>
      </w:r>
      <w:r w:rsidRPr="00766D95">
        <w:rPr>
          <w:rFonts w:asciiTheme="majorHAnsi" w:hAnsiTheme="majorHAnsi" w:cstheme="majorHAnsi"/>
          <w:i/>
        </w:rPr>
        <w:t>Supersolids: What and where are they?</w:t>
      </w:r>
      <w:r w:rsidRPr="00766D95">
        <w:rPr>
          <w:rFonts w:asciiTheme="majorHAnsi" w:hAnsiTheme="majorHAnsi" w:cstheme="majorHAnsi"/>
        </w:rPr>
        <w:t xml:space="preserve">, </w:t>
      </w:r>
      <w:r w:rsidRPr="00766D95">
        <w:rPr>
          <w:rFonts w:asciiTheme="majorHAnsi" w:hAnsiTheme="majorHAnsi" w:cstheme="majorHAnsi"/>
          <w:kern w:val="1"/>
        </w:rPr>
        <w:t xml:space="preserve">Phys. Rev. Mod. Vol. 84, p. 759. </w:t>
      </w:r>
      <w:r w:rsidRPr="00766D95">
        <w:rPr>
          <w:rFonts w:asciiTheme="majorHAnsi" w:eastAsia="MS Mincho" w:hAnsi="MS Mincho" w:cstheme="majorHAnsi"/>
        </w:rPr>
        <w:t> </w:t>
      </w:r>
    </w:p>
    <w:p w:rsidR="00766D95" w:rsidRPr="00766D95" w:rsidRDefault="00766D95" w:rsidP="006B0C34">
      <w:pPr>
        <w:spacing w:after="0" w:line="264" w:lineRule="auto"/>
        <w:ind w:left="567" w:hanging="567"/>
        <w:jc w:val="both"/>
        <w:rPr>
          <w:rFonts w:asciiTheme="majorHAnsi" w:eastAsia="MS Mincho" w:hAnsiTheme="majorHAnsi" w:cstheme="majorHAnsi"/>
        </w:rPr>
      </w:pPr>
      <w:r w:rsidRPr="00766D95">
        <w:rPr>
          <w:rFonts w:asciiTheme="majorHAnsi" w:hAnsiTheme="majorHAnsi" w:cstheme="majorHAnsi"/>
          <w:kern w:val="1"/>
        </w:rPr>
        <w:t>[9] G.</w:t>
      </w:r>
      <w:r w:rsidRPr="00766D95">
        <w:rPr>
          <w:rFonts w:asciiTheme="majorHAnsi" w:hAnsiTheme="majorHAnsi" w:cstheme="majorHAnsi"/>
          <w:spacing w:val="-31"/>
          <w:kern w:val="1"/>
        </w:rPr>
        <w:t>V</w:t>
      </w:r>
      <w:r w:rsidRPr="00766D95">
        <w:rPr>
          <w:rFonts w:asciiTheme="majorHAnsi" w:hAnsiTheme="majorHAnsi" w:cstheme="majorHAnsi"/>
          <w:kern w:val="1"/>
        </w:rPr>
        <w:t>. Cheste</w:t>
      </w:r>
      <w:r w:rsidRPr="00766D95">
        <w:rPr>
          <w:rFonts w:asciiTheme="majorHAnsi" w:hAnsiTheme="majorHAnsi" w:cstheme="majorHAnsi"/>
          <w:spacing w:val="-13"/>
          <w:kern w:val="1"/>
        </w:rPr>
        <w:t>r</w:t>
      </w:r>
      <w:r w:rsidRPr="00766D95">
        <w:rPr>
          <w:rFonts w:asciiTheme="majorHAnsi" w:hAnsiTheme="majorHAnsi" w:cstheme="majorHAnsi"/>
          <w:kern w:val="1"/>
        </w:rPr>
        <w:t xml:space="preserve">, (1970), </w:t>
      </w:r>
      <w:r w:rsidRPr="00766D95">
        <w:rPr>
          <w:rFonts w:asciiTheme="majorHAnsi" w:hAnsiTheme="majorHAnsi" w:cstheme="majorHAnsi"/>
          <w:i/>
        </w:rPr>
        <w:t>Speculations on Bose-Einstein Condensation and Quantum Crystals</w:t>
      </w:r>
      <w:r w:rsidRPr="00766D95">
        <w:rPr>
          <w:rFonts w:asciiTheme="majorHAnsi" w:hAnsiTheme="majorHAnsi" w:cstheme="majorHAnsi"/>
        </w:rPr>
        <w:t xml:space="preserve">, </w:t>
      </w:r>
      <w:r w:rsidRPr="00766D95">
        <w:rPr>
          <w:rFonts w:asciiTheme="majorHAnsi" w:hAnsiTheme="majorHAnsi" w:cstheme="majorHAnsi"/>
          <w:kern w:val="1"/>
        </w:rPr>
        <w:t>Phys.R</w:t>
      </w:r>
      <w:r w:rsidRPr="00766D95">
        <w:rPr>
          <w:rFonts w:asciiTheme="majorHAnsi" w:hAnsiTheme="majorHAnsi" w:cstheme="majorHAnsi"/>
          <w:spacing w:val="-4"/>
          <w:kern w:val="1"/>
        </w:rPr>
        <w:t>e</w:t>
      </w:r>
      <w:r w:rsidRPr="00766D95">
        <w:rPr>
          <w:rFonts w:asciiTheme="majorHAnsi" w:hAnsiTheme="majorHAnsi" w:cstheme="majorHAnsi"/>
          <w:spacing w:val="-16"/>
          <w:kern w:val="1"/>
        </w:rPr>
        <w:t>v</w:t>
      </w:r>
      <w:r w:rsidRPr="00766D95">
        <w:rPr>
          <w:rFonts w:asciiTheme="majorHAnsi" w:hAnsiTheme="majorHAnsi" w:cstheme="majorHAnsi"/>
          <w:kern w:val="1"/>
        </w:rPr>
        <w:t>.A</w:t>
      </w:r>
      <w:r w:rsidRPr="00766D95">
        <w:rPr>
          <w:rFonts w:asciiTheme="majorHAnsi" w:hAnsiTheme="majorHAnsi" w:cstheme="majorHAnsi"/>
          <w:spacing w:val="4"/>
          <w:kern w:val="1"/>
        </w:rPr>
        <w:t xml:space="preserve"> Vol. </w:t>
      </w:r>
      <w:r w:rsidRPr="00766D95">
        <w:rPr>
          <w:rFonts w:asciiTheme="majorHAnsi" w:hAnsiTheme="majorHAnsi" w:cstheme="majorHAnsi"/>
          <w:kern w:val="1"/>
        </w:rPr>
        <w:t>2</w:t>
      </w:r>
      <w:r w:rsidRPr="00766D95">
        <w:rPr>
          <w:rFonts w:asciiTheme="majorHAnsi" w:eastAsia="MS Mincho" w:hAnsiTheme="majorHAnsi" w:cstheme="majorHAnsi"/>
        </w:rPr>
        <w:t>,</w:t>
      </w:r>
      <w:r w:rsidRPr="00766D95">
        <w:rPr>
          <w:rFonts w:asciiTheme="majorHAnsi" w:hAnsiTheme="majorHAnsi" w:cstheme="majorHAnsi"/>
          <w:kern w:val="1"/>
        </w:rPr>
        <w:t xml:space="preserve"> p. 256.</w:t>
      </w:r>
    </w:p>
    <w:p w:rsidR="00766D95" w:rsidRPr="00766D95" w:rsidRDefault="00766D95" w:rsidP="006B0C34">
      <w:pPr>
        <w:spacing w:after="0" w:line="264" w:lineRule="auto"/>
        <w:ind w:left="567" w:hanging="567"/>
        <w:jc w:val="both"/>
        <w:rPr>
          <w:rFonts w:asciiTheme="majorHAnsi" w:hAnsiTheme="majorHAnsi" w:cstheme="majorHAnsi"/>
          <w:kern w:val="1"/>
        </w:rPr>
      </w:pPr>
      <w:r w:rsidRPr="00766D95">
        <w:rPr>
          <w:rFonts w:asciiTheme="majorHAnsi" w:hAnsiTheme="majorHAnsi" w:cstheme="majorHAnsi"/>
          <w:kern w:val="1"/>
        </w:rPr>
        <w:t xml:space="preserve">[10]  L. Dang, M. Boninsegni and L. Pollet, (2008), </w:t>
      </w:r>
      <w:r w:rsidRPr="00766D95">
        <w:rPr>
          <w:rFonts w:asciiTheme="majorHAnsi" w:hAnsiTheme="majorHAnsi" w:cstheme="majorHAnsi"/>
          <w:i/>
        </w:rPr>
        <w:t>Vacancy supersolid of hard-core bosons on the square lattice</w:t>
      </w:r>
      <w:r w:rsidRPr="00766D95">
        <w:rPr>
          <w:rFonts w:asciiTheme="majorHAnsi" w:hAnsiTheme="majorHAnsi" w:cstheme="majorHAnsi"/>
        </w:rPr>
        <w:t xml:space="preserve">, </w:t>
      </w:r>
      <w:r w:rsidRPr="00766D95">
        <w:rPr>
          <w:rFonts w:asciiTheme="majorHAnsi" w:hAnsiTheme="majorHAnsi" w:cstheme="majorHAnsi"/>
          <w:kern w:val="1"/>
        </w:rPr>
        <w:t xml:space="preserve"> Phys. Rev. B Vol. 78, 132512 .</w:t>
      </w:r>
    </w:p>
    <w:p w:rsidR="00766D95" w:rsidRPr="00766D95" w:rsidRDefault="00766D95" w:rsidP="006B0C34">
      <w:pPr>
        <w:spacing w:after="0" w:line="264" w:lineRule="auto"/>
        <w:ind w:left="567" w:hanging="567"/>
        <w:jc w:val="both"/>
        <w:rPr>
          <w:rFonts w:asciiTheme="majorHAnsi" w:hAnsiTheme="majorHAnsi" w:cstheme="majorHAnsi"/>
          <w:kern w:val="1"/>
        </w:rPr>
      </w:pPr>
      <w:r w:rsidRPr="00766D95">
        <w:rPr>
          <w:rFonts w:asciiTheme="majorHAnsi" w:hAnsiTheme="majorHAnsi" w:cstheme="majorHAnsi"/>
          <w:kern w:val="1"/>
        </w:rPr>
        <w:lastRenderedPageBreak/>
        <w:t xml:space="preserve">[11] L. Dang, </w:t>
      </w:r>
      <w:r w:rsidRPr="00766D95">
        <w:rPr>
          <w:rFonts w:asciiTheme="majorHAnsi" w:hAnsiTheme="majorHAnsi" w:cstheme="majorHAnsi"/>
        </w:rPr>
        <w:t>Stephen Inglis, and Roger G. Melko</w:t>
      </w:r>
      <w:r w:rsidRPr="00766D95">
        <w:rPr>
          <w:rFonts w:asciiTheme="majorHAnsi" w:hAnsiTheme="majorHAnsi" w:cstheme="majorHAnsi"/>
          <w:kern w:val="1"/>
        </w:rPr>
        <w:t xml:space="preserve">, (2011), </w:t>
      </w:r>
      <w:r w:rsidRPr="00766D95">
        <w:rPr>
          <w:rFonts w:asciiTheme="majorHAnsi" w:hAnsiTheme="majorHAnsi" w:cstheme="majorHAnsi"/>
          <w:i/>
        </w:rPr>
        <w:t>Quantum spin liquid in a spin-1/2 XY model with four-site exchange on the kagome lattice</w:t>
      </w:r>
      <w:r w:rsidRPr="00766D95">
        <w:rPr>
          <w:rFonts w:asciiTheme="majorHAnsi" w:hAnsiTheme="majorHAnsi" w:cstheme="majorHAnsi"/>
        </w:rPr>
        <w:t xml:space="preserve">, </w:t>
      </w:r>
      <w:r w:rsidRPr="00766D95">
        <w:rPr>
          <w:rFonts w:asciiTheme="majorHAnsi" w:hAnsiTheme="majorHAnsi" w:cstheme="majorHAnsi"/>
          <w:kern w:val="1"/>
        </w:rPr>
        <w:t xml:space="preserve"> Phys. Rev. B Vol. 84, 2011, p. 132409. </w:t>
      </w:r>
    </w:p>
    <w:p w:rsidR="00766D95" w:rsidRPr="00766D95" w:rsidRDefault="00766D95" w:rsidP="006B0C34">
      <w:pPr>
        <w:spacing w:after="0" w:line="264" w:lineRule="auto"/>
        <w:ind w:left="567" w:hanging="567"/>
        <w:jc w:val="both"/>
        <w:rPr>
          <w:rFonts w:asciiTheme="majorHAnsi" w:hAnsiTheme="majorHAnsi" w:cstheme="majorHAnsi"/>
          <w:kern w:val="1"/>
        </w:rPr>
      </w:pPr>
      <w:r w:rsidRPr="00766D95">
        <w:rPr>
          <w:rFonts w:asciiTheme="majorHAnsi" w:hAnsiTheme="majorHAnsi" w:cstheme="majorHAnsi"/>
          <w:kern w:val="1"/>
        </w:rPr>
        <w:t xml:space="preserve">[12] D.Jaksch, </w:t>
      </w:r>
      <w:r w:rsidRPr="00766D95">
        <w:rPr>
          <w:rFonts w:asciiTheme="majorHAnsi" w:hAnsiTheme="majorHAnsi" w:cstheme="majorHAnsi"/>
        </w:rPr>
        <w:t>C. Bruder, J. I. Cirac, C. W. Gardiner, and P. Zoller</w:t>
      </w:r>
      <w:r w:rsidRPr="00766D95">
        <w:rPr>
          <w:rFonts w:asciiTheme="majorHAnsi" w:hAnsiTheme="majorHAnsi" w:cstheme="majorHAnsi"/>
          <w:kern w:val="1"/>
        </w:rPr>
        <w:t xml:space="preserve">, (1998), </w:t>
      </w:r>
      <w:r w:rsidRPr="00766D95">
        <w:rPr>
          <w:rFonts w:asciiTheme="majorHAnsi" w:hAnsiTheme="majorHAnsi" w:cstheme="majorHAnsi"/>
          <w:i/>
        </w:rPr>
        <w:t>Cold Bosonic Atoms in Optical Lattices</w:t>
      </w:r>
      <w:r w:rsidRPr="00766D95">
        <w:rPr>
          <w:rFonts w:asciiTheme="majorHAnsi" w:hAnsiTheme="majorHAnsi" w:cstheme="majorHAnsi"/>
        </w:rPr>
        <w:t xml:space="preserve">, </w:t>
      </w:r>
      <w:r w:rsidRPr="00766D95">
        <w:rPr>
          <w:rFonts w:asciiTheme="majorHAnsi" w:hAnsiTheme="majorHAnsi" w:cstheme="majorHAnsi"/>
          <w:kern w:val="1"/>
        </w:rPr>
        <w:t xml:space="preserve"> Phys.R</w:t>
      </w:r>
      <w:r w:rsidRPr="00766D95">
        <w:rPr>
          <w:rFonts w:asciiTheme="majorHAnsi" w:hAnsiTheme="majorHAnsi" w:cstheme="majorHAnsi"/>
          <w:spacing w:val="-4"/>
          <w:kern w:val="1"/>
        </w:rPr>
        <w:t>e</w:t>
      </w:r>
      <w:r w:rsidRPr="00766D95">
        <w:rPr>
          <w:rFonts w:asciiTheme="majorHAnsi" w:hAnsiTheme="majorHAnsi" w:cstheme="majorHAnsi"/>
          <w:spacing w:val="-18"/>
          <w:kern w:val="1"/>
        </w:rPr>
        <w:t>v</w:t>
      </w:r>
      <w:r w:rsidRPr="00766D95">
        <w:rPr>
          <w:rFonts w:asciiTheme="majorHAnsi" w:hAnsiTheme="majorHAnsi" w:cstheme="majorHAnsi"/>
          <w:kern w:val="1"/>
        </w:rPr>
        <w:t xml:space="preserve">.Lett. Vol. 81, p. 3108. </w:t>
      </w:r>
    </w:p>
    <w:p w:rsidR="00766D95" w:rsidRPr="00766D95" w:rsidRDefault="00766D95" w:rsidP="006B0C34">
      <w:pPr>
        <w:spacing w:after="0" w:line="264" w:lineRule="auto"/>
        <w:ind w:left="567" w:hanging="567"/>
        <w:jc w:val="both"/>
        <w:rPr>
          <w:rFonts w:asciiTheme="majorHAnsi" w:hAnsiTheme="majorHAnsi" w:cstheme="majorHAnsi"/>
          <w:kern w:val="1"/>
        </w:rPr>
      </w:pPr>
      <w:r w:rsidRPr="00766D95">
        <w:rPr>
          <w:rFonts w:asciiTheme="majorHAnsi" w:hAnsiTheme="majorHAnsi" w:cstheme="majorHAnsi"/>
          <w:kern w:val="1"/>
        </w:rPr>
        <w:t xml:space="preserve">[13] D. Jaksch and </w:t>
      </w:r>
      <w:r w:rsidRPr="00766D95">
        <w:rPr>
          <w:rFonts w:asciiTheme="majorHAnsi" w:hAnsiTheme="majorHAnsi" w:cstheme="majorHAnsi"/>
          <w:spacing w:val="-27"/>
          <w:kern w:val="1"/>
        </w:rPr>
        <w:t>P</w:t>
      </w:r>
      <w:r w:rsidRPr="00766D95">
        <w:rPr>
          <w:rFonts w:asciiTheme="majorHAnsi" w:hAnsiTheme="majorHAnsi" w:cstheme="majorHAnsi"/>
          <w:kern w:val="1"/>
        </w:rPr>
        <w:t>. Zolle</w:t>
      </w:r>
      <w:r w:rsidRPr="00766D95">
        <w:rPr>
          <w:rFonts w:asciiTheme="majorHAnsi" w:hAnsiTheme="majorHAnsi" w:cstheme="majorHAnsi"/>
          <w:spacing w:val="-13"/>
          <w:kern w:val="1"/>
        </w:rPr>
        <w:t>r</w:t>
      </w:r>
      <w:r w:rsidRPr="00766D95">
        <w:rPr>
          <w:rFonts w:asciiTheme="majorHAnsi" w:hAnsiTheme="majorHAnsi" w:cstheme="majorHAnsi"/>
          <w:kern w:val="1"/>
        </w:rPr>
        <w:t xml:space="preserve">, (2005), </w:t>
      </w:r>
      <w:r w:rsidRPr="00766D95">
        <w:rPr>
          <w:rFonts w:asciiTheme="majorHAnsi" w:hAnsiTheme="majorHAnsi" w:cstheme="majorHAnsi"/>
          <w:i/>
        </w:rPr>
        <w:t>The cold atom Hubbard toolbox</w:t>
      </w:r>
      <w:r w:rsidRPr="00766D95">
        <w:rPr>
          <w:rFonts w:asciiTheme="majorHAnsi" w:hAnsiTheme="majorHAnsi" w:cstheme="majorHAnsi"/>
        </w:rPr>
        <w:t xml:space="preserve">, </w:t>
      </w:r>
      <w:r w:rsidRPr="00766D95">
        <w:rPr>
          <w:rFonts w:asciiTheme="majorHAnsi" w:hAnsiTheme="majorHAnsi" w:cstheme="majorHAnsi"/>
          <w:kern w:val="1"/>
        </w:rPr>
        <w:t>Ann.Phys.</w:t>
      </w:r>
      <w:r w:rsidRPr="00766D95">
        <w:rPr>
          <w:rFonts w:asciiTheme="majorHAnsi" w:hAnsiTheme="majorHAnsi" w:cstheme="majorHAnsi"/>
          <w:spacing w:val="-6"/>
          <w:kern w:val="1"/>
        </w:rPr>
        <w:t xml:space="preserve"> Vol. </w:t>
      </w:r>
      <w:r w:rsidRPr="00766D95">
        <w:rPr>
          <w:rFonts w:asciiTheme="majorHAnsi" w:hAnsiTheme="majorHAnsi" w:cstheme="majorHAnsi"/>
          <w:kern w:val="1"/>
        </w:rPr>
        <w:t>52, p. 52 .</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[14] Johan Carlstrom and Egor Babaev, (2014), </w:t>
      </w:r>
      <w:r w:rsidRPr="00766D95">
        <w:rPr>
          <w:rFonts w:asciiTheme="majorHAnsi" w:hAnsiTheme="majorHAnsi" w:cstheme="majorHAnsi"/>
          <w:i/>
        </w:rPr>
        <w:t>Entropy-and Flow-Induced Superfluid States</w:t>
      </w:r>
      <w:r w:rsidRPr="00766D95">
        <w:rPr>
          <w:rFonts w:asciiTheme="majorHAnsi" w:hAnsiTheme="majorHAnsi" w:cstheme="majorHAnsi"/>
        </w:rPr>
        <w:t>, Phys. Rev. Lett. 113 .</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[15] P. Kapitza, (1938), </w:t>
      </w:r>
      <w:r w:rsidRPr="00766D95">
        <w:rPr>
          <w:rFonts w:asciiTheme="majorHAnsi" w:hAnsiTheme="majorHAnsi" w:cstheme="majorHAnsi"/>
          <w:i/>
        </w:rPr>
        <w:t>Viscosity of liquid helium below the λ-point</w:t>
      </w:r>
      <w:r w:rsidRPr="00766D95">
        <w:rPr>
          <w:rFonts w:asciiTheme="majorHAnsi" w:hAnsiTheme="majorHAnsi" w:cstheme="majorHAnsi"/>
        </w:rPr>
        <w:t xml:space="preserve">, Nature, Vol. 74, p. 141. </w:t>
      </w:r>
    </w:p>
    <w:p w:rsidR="00766D95" w:rsidRPr="00766D95" w:rsidRDefault="00766D95" w:rsidP="006B0C34">
      <w:pPr>
        <w:spacing w:after="0" w:line="264" w:lineRule="auto"/>
        <w:jc w:val="both"/>
        <w:rPr>
          <w:rFonts w:asciiTheme="majorHAnsi" w:hAnsiTheme="majorHAnsi" w:cstheme="majorHAnsi"/>
        </w:rPr>
      </w:pPr>
      <w:r w:rsidRPr="00766D95">
        <w:rPr>
          <w:rFonts w:asciiTheme="majorHAnsi" w:hAnsiTheme="majorHAnsi" w:cstheme="majorHAnsi"/>
        </w:rPr>
        <w:t>[16] G. G. Batrouni and R. T. Scalettar, (2000),</w:t>
      </w:r>
      <w:r w:rsidRPr="00766D95">
        <w:rPr>
          <w:rFonts w:asciiTheme="majorHAnsi" w:hAnsiTheme="majorHAnsi" w:cstheme="majorHAnsi"/>
          <w:color w:val="333333"/>
        </w:rPr>
        <w:t xml:space="preserve">  </w:t>
      </w:r>
      <w:r w:rsidRPr="00766D95">
        <w:rPr>
          <w:rFonts w:asciiTheme="majorHAnsi" w:hAnsiTheme="majorHAnsi" w:cstheme="majorHAnsi"/>
          <w:i/>
        </w:rPr>
        <w:t xml:space="preserve">Phase Separation in Supersolids, </w:t>
      </w:r>
      <w:r w:rsidRPr="00766D95">
        <w:rPr>
          <w:rFonts w:asciiTheme="majorHAnsi" w:hAnsiTheme="majorHAnsi" w:cstheme="majorHAnsi"/>
        </w:rPr>
        <w:t>Phys. Rev. Lett. 84 , 1599.</w:t>
      </w:r>
    </w:p>
    <w:p w:rsidR="00766D95" w:rsidRPr="00766D95" w:rsidRDefault="00766D95" w:rsidP="006B0C34">
      <w:pPr>
        <w:spacing w:after="0" w:line="264" w:lineRule="auto"/>
        <w:ind w:left="567" w:hanging="567"/>
        <w:jc w:val="both"/>
        <w:rPr>
          <w:rFonts w:asciiTheme="majorHAnsi" w:hAnsiTheme="majorHAnsi" w:cstheme="majorHAnsi"/>
          <w:kern w:val="1"/>
        </w:rPr>
      </w:pPr>
      <w:r w:rsidRPr="00766D95">
        <w:rPr>
          <w:rFonts w:asciiTheme="majorHAnsi" w:hAnsiTheme="majorHAnsi" w:cstheme="majorHAnsi"/>
          <w:kern w:val="1"/>
        </w:rPr>
        <w:t xml:space="preserve">[17] E.Kim and M.Chan, (2004), </w:t>
      </w:r>
      <w:r w:rsidRPr="00766D95">
        <w:rPr>
          <w:rFonts w:asciiTheme="majorHAnsi" w:hAnsiTheme="majorHAnsi" w:cstheme="majorHAnsi"/>
          <w:i/>
        </w:rPr>
        <w:t>Observation of hidden phases in supersolid He</w:t>
      </w:r>
      <w:r w:rsidRPr="00766D95">
        <w:rPr>
          <w:rFonts w:asciiTheme="majorHAnsi" w:hAnsiTheme="majorHAnsi" w:cstheme="majorHAnsi"/>
          <w:i/>
          <w:vertAlign w:val="superscript"/>
        </w:rPr>
        <w:t>4</w:t>
      </w:r>
      <w:r w:rsidRPr="00766D95">
        <w:rPr>
          <w:rFonts w:asciiTheme="majorHAnsi" w:hAnsiTheme="majorHAnsi" w:cstheme="majorHAnsi"/>
        </w:rPr>
        <w:t xml:space="preserve">, </w:t>
      </w:r>
      <w:r w:rsidRPr="00766D95">
        <w:rPr>
          <w:rFonts w:asciiTheme="majorHAnsi" w:hAnsiTheme="majorHAnsi" w:cstheme="majorHAnsi"/>
          <w:kern w:val="1"/>
        </w:rPr>
        <w:t>Natu</w:t>
      </w:r>
      <w:r w:rsidRPr="00766D95">
        <w:rPr>
          <w:rFonts w:asciiTheme="majorHAnsi" w:hAnsiTheme="majorHAnsi" w:cstheme="majorHAnsi"/>
          <w:spacing w:val="-9"/>
          <w:kern w:val="1"/>
        </w:rPr>
        <w:t>r</w:t>
      </w:r>
      <w:r w:rsidRPr="00766D95">
        <w:rPr>
          <w:rFonts w:asciiTheme="majorHAnsi" w:hAnsiTheme="majorHAnsi" w:cstheme="majorHAnsi"/>
          <w:kern w:val="1"/>
        </w:rPr>
        <w:t>e</w:t>
      </w:r>
      <w:r w:rsidRPr="00766D95">
        <w:rPr>
          <w:rFonts w:asciiTheme="majorHAnsi" w:hAnsiTheme="majorHAnsi" w:cstheme="majorHAnsi"/>
          <w:spacing w:val="9"/>
          <w:kern w:val="1"/>
        </w:rPr>
        <w:t xml:space="preserve"> Vol. </w:t>
      </w:r>
      <w:r w:rsidRPr="00766D95">
        <w:rPr>
          <w:rFonts w:asciiTheme="majorHAnsi" w:hAnsiTheme="majorHAnsi" w:cstheme="majorHAnsi"/>
          <w:kern w:val="1"/>
        </w:rPr>
        <w:t>427, p. 225.</w:t>
      </w:r>
    </w:p>
    <w:p w:rsidR="00766D95" w:rsidRPr="00766D95" w:rsidRDefault="00766D95" w:rsidP="006B0C34">
      <w:pPr>
        <w:shd w:val="clear" w:color="auto" w:fill="FFFFFF"/>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[18] </w:t>
      </w:r>
      <w:hyperlink r:id="rId60" w:history="1">
        <w:r w:rsidRPr="00A32109">
          <w:rPr>
            <w:rStyle w:val="Hyperlink"/>
            <w:rFonts w:asciiTheme="majorHAnsi" w:hAnsiTheme="majorHAnsi" w:cstheme="majorHAnsi"/>
            <w:color w:val="auto"/>
            <w:u w:val="none"/>
          </w:rPr>
          <w:t>Kwai-Kong Ng</w:t>
        </w:r>
      </w:hyperlink>
      <w:r w:rsidRPr="00A32109">
        <w:rPr>
          <w:rFonts w:asciiTheme="majorHAnsi" w:hAnsiTheme="majorHAnsi" w:cstheme="majorHAnsi"/>
        </w:rPr>
        <w:t>,</w:t>
      </w:r>
      <w:r w:rsidRPr="00766D95">
        <w:rPr>
          <w:rFonts w:asciiTheme="majorHAnsi" w:hAnsiTheme="majorHAnsi" w:cstheme="majorHAnsi"/>
        </w:rPr>
        <w:t xml:space="preserve"> </w:t>
      </w:r>
      <w:r w:rsidRPr="00766D95">
        <w:rPr>
          <w:rFonts w:asciiTheme="majorHAnsi" w:eastAsia="Times New Roman" w:hAnsiTheme="majorHAnsi" w:cstheme="majorHAnsi"/>
        </w:rPr>
        <w:t xml:space="preserve">(2015), </w:t>
      </w:r>
      <w:r w:rsidRPr="00766D95">
        <w:rPr>
          <w:rFonts w:asciiTheme="majorHAnsi" w:hAnsiTheme="majorHAnsi" w:cstheme="majorHAnsi"/>
          <w:i/>
        </w:rPr>
        <w:t>Valence bond supersolid in a bilayer extended Bose Hubbard model</w:t>
      </w:r>
      <w:r w:rsidRPr="00766D95">
        <w:rPr>
          <w:rFonts w:asciiTheme="majorHAnsi" w:hAnsiTheme="majorHAnsi" w:cstheme="majorHAnsi"/>
        </w:rPr>
        <w:t xml:space="preserve">, </w:t>
      </w:r>
      <w:r w:rsidRPr="00766D95">
        <w:rPr>
          <w:rFonts w:asciiTheme="majorHAnsi" w:eastAsia="Times New Roman" w:hAnsiTheme="majorHAnsi" w:cstheme="majorHAnsi"/>
        </w:rPr>
        <w:t>Phys. Rev. B 91, 054516.</w:t>
      </w:r>
    </w:p>
    <w:p w:rsidR="00766D95" w:rsidRPr="00766D95" w:rsidRDefault="00766D95" w:rsidP="006B0C34">
      <w:pPr>
        <w:spacing w:after="0" w:line="264" w:lineRule="auto"/>
        <w:ind w:left="567" w:hanging="567"/>
        <w:jc w:val="both"/>
        <w:rPr>
          <w:rFonts w:asciiTheme="majorHAnsi" w:eastAsia="MS Mincho" w:hAnsiTheme="majorHAnsi" w:cstheme="majorHAnsi"/>
        </w:rPr>
      </w:pPr>
      <w:r w:rsidRPr="00766D95">
        <w:rPr>
          <w:rFonts w:asciiTheme="majorHAnsi" w:hAnsiTheme="majorHAnsi" w:cstheme="majorHAnsi"/>
        </w:rPr>
        <w:t xml:space="preserve">[19]  R. G. Melko, A. Paramekanti, A. A. Burkov, A. Vishwanath, D. N. Sheng, and L. Balents, 2005, </w:t>
      </w:r>
      <w:r w:rsidRPr="00766D95">
        <w:rPr>
          <w:rFonts w:asciiTheme="majorHAnsi" w:hAnsiTheme="majorHAnsi" w:cstheme="majorHAnsi"/>
          <w:i/>
        </w:rPr>
        <w:t>Supersolid Order from Disorder: Hard-Core Bosons on the Triangular</w:t>
      </w:r>
      <w:r w:rsidRPr="00766D95">
        <w:rPr>
          <w:rFonts w:asciiTheme="majorHAnsi" w:hAnsiTheme="majorHAnsi" w:cstheme="majorHAnsi"/>
        </w:rPr>
        <w:t xml:space="preserve"> Lattice, Phys. Rev. Lett., Vol. 95, p. 127207 </w:t>
      </w:r>
      <w:r w:rsidRPr="00766D95">
        <w:rPr>
          <w:rFonts w:asciiTheme="majorHAnsi" w:eastAsia="MS Mincho" w:hAnsi="MS Mincho" w:cstheme="majorHAnsi"/>
        </w:rPr>
        <w:t> </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[20]  L. Pollet, K. V. Houcke, and S. M. A. Rombouts, (2007), </w:t>
      </w:r>
      <w:r w:rsidRPr="00766D95">
        <w:rPr>
          <w:rFonts w:asciiTheme="majorHAnsi" w:hAnsiTheme="majorHAnsi" w:cstheme="majorHAnsi"/>
          <w:i/>
        </w:rPr>
        <w:t>Engineering local optimality in quantum Monte Carlo algorithms</w:t>
      </w:r>
      <w:r w:rsidRPr="00766D95">
        <w:rPr>
          <w:rFonts w:asciiTheme="majorHAnsi" w:hAnsiTheme="majorHAnsi" w:cstheme="majorHAnsi"/>
        </w:rPr>
        <w:t xml:space="preserve">, J. Comput. Phys., Vol. 225, p. 2249. </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[21]  N. V. Prokof’ev, B. V. Svistunov, and I. S. Tupitsyn, (1998), </w:t>
      </w:r>
      <w:r w:rsidRPr="00766D95">
        <w:rPr>
          <w:rFonts w:asciiTheme="majorHAnsi" w:hAnsiTheme="majorHAnsi" w:cstheme="majorHAnsi"/>
          <w:i/>
        </w:rPr>
        <w:t>Exact, Complete, and Universal Continuous-Time Worldline Monte Carlo Approach to the Statistics of Discrete Quantum Systems</w:t>
      </w:r>
      <w:r w:rsidRPr="00766D95">
        <w:rPr>
          <w:rFonts w:asciiTheme="majorHAnsi" w:hAnsiTheme="majorHAnsi" w:cstheme="majorHAnsi"/>
        </w:rPr>
        <w:t xml:space="preserve">,  JETP, Vol. 87, p. 310. </w:t>
      </w:r>
    </w:p>
    <w:p w:rsidR="00766D95" w:rsidRPr="00766D95" w:rsidRDefault="00766D95" w:rsidP="006B0C34">
      <w:pPr>
        <w:shd w:val="clear" w:color="auto" w:fill="FFFFFF"/>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[22] </w:t>
      </w:r>
      <w:hyperlink r:id="rId61" w:history="1">
        <w:r w:rsidRPr="00A32109">
          <w:rPr>
            <w:rStyle w:val="Hyperlink"/>
            <w:rFonts w:asciiTheme="majorHAnsi" w:hAnsiTheme="majorHAnsi" w:cstheme="majorHAnsi"/>
            <w:color w:val="auto"/>
            <w:u w:val="none"/>
          </w:rPr>
          <w:t>Tapan Mishra</w:t>
        </w:r>
      </w:hyperlink>
      <w:r w:rsidRPr="00A32109">
        <w:rPr>
          <w:rFonts w:asciiTheme="majorHAnsi" w:hAnsiTheme="majorHAnsi" w:cstheme="majorHAnsi"/>
        </w:rPr>
        <w:t>,</w:t>
      </w:r>
      <w:r w:rsidRPr="00A32109">
        <w:rPr>
          <w:rStyle w:val="apple-converted-space"/>
          <w:rFonts w:asciiTheme="majorHAnsi" w:hAnsiTheme="majorHAnsi" w:cstheme="majorHAnsi"/>
        </w:rPr>
        <w:t> </w:t>
      </w:r>
      <w:hyperlink r:id="rId62" w:history="1">
        <w:r w:rsidRPr="00A32109">
          <w:rPr>
            <w:rStyle w:val="Hyperlink"/>
            <w:rFonts w:asciiTheme="majorHAnsi" w:hAnsiTheme="majorHAnsi" w:cstheme="majorHAnsi"/>
            <w:color w:val="auto"/>
            <w:u w:val="none"/>
          </w:rPr>
          <w:t>Ramesh V. Pai</w:t>
        </w:r>
      </w:hyperlink>
      <w:r w:rsidRPr="00A32109">
        <w:rPr>
          <w:rFonts w:asciiTheme="majorHAnsi" w:hAnsiTheme="majorHAnsi" w:cstheme="majorHAnsi"/>
        </w:rPr>
        <w:t>,</w:t>
      </w:r>
      <w:r w:rsidRPr="00A32109">
        <w:rPr>
          <w:rStyle w:val="apple-converted-space"/>
          <w:rFonts w:asciiTheme="majorHAnsi" w:hAnsiTheme="majorHAnsi" w:cstheme="majorHAnsi"/>
        </w:rPr>
        <w:t> </w:t>
      </w:r>
      <w:hyperlink r:id="rId63" w:history="1">
        <w:r w:rsidRPr="00A32109">
          <w:rPr>
            <w:rStyle w:val="Hyperlink"/>
            <w:rFonts w:asciiTheme="majorHAnsi" w:hAnsiTheme="majorHAnsi" w:cstheme="majorHAnsi"/>
            <w:color w:val="auto"/>
            <w:u w:val="none"/>
          </w:rPr>
          <w:t>Subroto Mukerjee</w:t>
        </w:r>
      </w:hyperlink>
      <w:r w:rsidRPr="00A32109">
        <w:rPr>
          <w:rFonts w:asciiTheme="majorHAnsi" w:hAnsiTheme="majorHAnsi" w:cstheme="majorHAnsi"/>
        </w:rPr>
        <w:t>,</w:t>
      </w:r>
      <w:r w:rsidRPr="00766D95">
        <w:rPr>
          <w:rFonts w:asciiTheme="majorHAnsi" w:hAnsiTheme="majorHAnsi" w:cstheme="majorHAnsi"/>
        </w:rPr>
        <w:t xml:space="preserve"> </w:t>
      </w:r>
      <w:r w:rsidRPr="00766D95">
        <w:rPr>
          <w:rFonts w:asciiTheme="majorHAnsi" w:eastAsia="Times New Roman" w:hAnsiTheme="majorHAnsi" w:cstheme="majorHAnsi"/>
        </w:rPr>
        <w:t xml:space="preserve">(2014), </w:t>
      </w:r>
      <w:r w:rsidRPr="00766D95">
        <w:rPr>
          <w:rFonts w:asciiTheme="majorHAnsi" w:hAnsiTheme="majorHAnsi" w:cstheme="majorHAnsi"/>
          <w:i/>
        </w:rPr>
        <w:t>Supersolid in a one-dimensional model of hard-core bosons</w:t>
      </w:r>
      <w:r w:rsidRPr="00766D95">
        <w:rPr>
          <w:rFonts w:asciiTheme="majorHAnsi" w:hAnsiTheme="majorHAnsi" w:cstheme="majorHAnsi"/>
        </w:rPr>
        <w:t xml:space="preserve">, </w:t>
      </w:r>
      <w:r w:rsidRPr="00766D95">
        <w:rPr>
          <w:rFonts w:asciiTheme="majorHAnsi" w:eastAsia="Times New Roman" w:hAnsiTheme="majorHAnsi" w:cstheme="majorHAnsi"/>
        </w:rPr>
        <w:t>Phys. Rev. A 89, 013615.</w:t>
      </w:r>
    </w:p>
    <w:p w:rsidR="00766D95" w:rsidRPr="00766D95" w:rsidRDefault="00766D95" w:rsidP="006B0C34">
      <w:pPr>
        <w:spacing w:after="0" w:line="264" w:lineRule="auto"/>
        <w:ind w:left="567" w:hanging="567"/>
        <w:jc w:val="both"/>
        <w:rPr>
          <w:rFonts w:asciiTheme="majorHAnsi" w:eastAsia="Times New Roman" w:hAnsiTheme="majorHAnsi" w:cstheme="majorHAnsi"/>
        </w:rPr>
      </w:pPr>
      <w:r w:rsidRPr="00766D95">
        <w:rPr>
          <w:rFonts w:asciiTheme="majorHAnsi" w:eastAsia="Times New Roman" w:hAnsiTheme="majorHAnsi" w:cstheme="majorHAnsi"/>
        </w:rPr>
        <w:lastRenderedPageBreak/>
        <w:t xml:space="preserve">[23] Wei Han, Gediminas Juzeliūnas, Wei Zhang, and Wu-Ming Liu (2015), </w:t>
      </w:r>
      <w:r w:rsidRPr="00766D95">
        <w:rPr>
          <w:rFonts w:asciiTheme="majorHAnsi" w:eastAsia="Times New Roman" w:hAnsiTheme="majorHAnsi" w:cstheme="majorHAnsi"/>
          <w:i/>
        </w:rPr>
        <w:t>Supersolid with nontrivial topological spin textures in spin-orbit-coupled Bose gases</w:t>
      </w:r>
      <w:r w:rsidRPr="00766D95">
        <w:rPr>
          <w:rFonts w:asciiTheme="majorHAnsi" w:eastAsia="Times New Roman" w:hAnsiTheme="majorHAnsi" w:cstheme="majorHAnsi"/>
        </w:rPr>
        <w:t>, Phys. Rev. A </w:t>
      </w:r>
      <w:r w:rsidRPr="00766D95">
        <w:rPr>
          <w:rFonts w:asciiTheme="majorHAnsi" w:eastAsia="Times New Roman" w:hAnsiTheme="majorHAnsi" w:cstheme="majorHAnsi"/>
          <w:bCs/>
        </w:rPr>
        <w:t>91</w:t>
      </w:r>
      <w:r w:rsidRPr="00766D95">
        <w:rPr>
          <w:rFonts w:asciiTheme="majorHAnsi" w:eastAsia="Times New Roman" w:hAnsiTheme="majorHAnsi" w:cstheme="majorHAnsi"/>
        </w:rPr>
        <w:t>, 013607.</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[24] V. G. Rousseau, (2014), </w:t>
      </w:r>
      <w:r w:rsidRPr="00766D95">
        <w:rPr>
          <w:rFonts w:asciiTheme="majorHAnsi" w:hAnsiTheme="majorHAnsi" w:cstheme="majorHAnsi"/>
          <w:i/>
        </w:rPr>
        <w:t>Superfluid density in continouus and discrete spaces : Avoiding misconceptions</w:t>
      </w:r>
      <w:r w:rsidRPr="00766D95">
        <w:rPr>
          <w:rFonts w:asciiTheme="majorHAnsi" w:hAnsiTheme="majorHAnsi" w:cstheme="majorHAnsi"/>
        </w:rPr>
        <w:t>, Phys. Rev. B 90,134503.</w:t>
      </w:r>
    </w:p>
    <w:p w:rsidR="00766D95" w:rsidRPr="00766D95" w:rsidRDefault="00766D95" w:rsidP="006B0C34">
      <w:pPr>
        <w:spacing w:after="0" w:line="264" w:lineRule="auto"/>
        <w:jc w:val="both"/>
        <w:rPr>
          <w:rFonts w:asciiTheme="majorHAnsi" w:hAnsiTheme="majorHAnsi" w:cstheme="majorHAnsi"/>
          <w:kern w:val="1"/>
        </w:rPr>
      </w:pPr>
      <w:r w:rsidRPr="00766D95">
        <w:rPr>
          <w:rFonts w:asciiTheme="majorHAnsi" w:hAnsiTheme="majorHAnsi" w:cstheme="majorHAnsi"/>
          <w:kern w:val="1"/>
        </w:rPr>
        <w:t xml:space="preserve">[25] Simon Jesenko,  </w:t>
      </w:r>
      <w:r w:rsidRPr="00766D95">
        <w:rPr>
          <w:rFonts w:asciiTheme="majorHAnsi" w:hAnsiTheme="majorHAnsi" w:cstheme="majorHAnsi"/>
          <w:i/>
          <w:kern w:val="1"/>
        </w:rPr>
        <w:t>2010 Ultracold atoms in optical lattice</w:t>
      </w:r>
      <w:r w:rsidRPr="00766D95">
        <w:rPr>
          <w:rFonts w:asciiTheme="majorHAnsi" w:hAnsiTheme="majorHAnsi" w:cstheme="majorHAnsi"/>
          <w:kern w:val="1"/>
        </w:rPr>
        <w:t>, Phys. Seminar, May 25.</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[26] M. Troyer S. Wessel, (2005), </w:t>
      </w:r>
      <w:r w:rsidRPr="00766D95">
        <w:rPr>
          <w:rFonts w:asciiTheme="majorHAnsi" w:hAnsiTheme="majorHAnsi" w:cstheme="majorHAnsi"/>
          <w:i/>
        </w:rPr>
        <w:t>Supersolid Hard-Core Bosons on the Triangular Lattice</w:t>
      </w:r>
      <w:r w:rsidRPr="00766D95">
        <w:rPr>
          <w:rFonts w:asciiTheme="majorHAnsi" w:hAnsiTheme="majorHAnsi" w:cstheme="majorHAnsi"/>
        </w:rPr>
        <w:t>, Phys. Rev. Lett., Vol. 95</w:t>
      </w:r>
      <w:r w:rsidRPr="00766D95">
        <w:rPr>
          <w:rFonts w:asciiTheme="majorHAnsi" w:eastAsia="MS Mincho" w:hAnsiTheme="majorHAnsi" w:cstheme="majorHAnsi"/>
        </w:rPr>
        <w:t>,</w:t>
      </w:r>
      <w:r w:rsidRPr="00766D95">
        <w:rPr>
          <w:rFonts w:asciiTheme="majorHAnsi" w:hAnsiTheme="majorHAnsi" w:cstheme="majorHAnsi"/>
        </w:rPr>
        <w:t xml:space="preserve"> p. 127205 </w:t>
      </w:r>
    </w:p>
    <w:p w:rsidR="00766D95" w:rsidRPr="00766D95" w:rsidRDefault="00766D95" w:rsidP="006B0C34">
      <w:pPr>
        <w:pStyle w:val="Heading5"/>
        <w:shd w:val="clear" w:color="auto" w:fill="FFFFFF"/>
        <w:spacing w:before="0" w:line="264" w:lineRule="auto"/>
        <w:ind w:left="567" w:hanging="567"/>
        <w:jc w:val="both"/>
        <w:rPr>
          <w:rFonts w:cstheme="majorHAnsi"/>
          <w:bCs/>
          <w:color w:val="auto"/>
        </w:rPr>
      </w:pPr>
      <w:r w:rsidRPr="00766D95">
        <w:rPr>
          <w:rFonts w:cstheme="majorHAnsi"/>
          <w:bCs/>
          <w:color w:val="auto"/>
        </w:rPr>
        <w:t xml:space="preserve">[27] Yuta Murakami, Philipp Werner, Naoto Tsuji, and Hideo Aoki (2014), </w:t>
      </w:r>
      <w:r w:rsidRPr="00766D95">
        <w:rPr>
          <w:rFonts w:cstheme="majorHAnsi"/>
          <w:bCs/>
          <w:i/>
          <w:color w:val="auto"/>
        </w:rPr>
        <w:t>Supersolid Phase Accompanied by a Quantum Critical Point in the Intermediate Coupling Regime of the Holstein Model</w:t>
      </w:r>
      <w:r w:rsidRPr="00766D95">
        <w:rPr>
          <w:rFonts w:cstheme="majorHAnsi"/>
          <w:bCs/>
          <w:color w:val="auto"/>
        </w:rPr>
        <w:t>, Phys. Rev. Lett.</w:t>
      </w:r>
      <w:r w:rsidRPr="00766D95">
        <w:rPr>
          <w:rStyle w:val="apple-converted-space"/>
          <w:rFonts w:cstheme="majorHAnsi"/>
          <w:bCs/>
          <w:color w:val="auto"/>
        </w:rPr>
        <w:t> </w:t>
      </w:r>
      <w:r w:rsidRPr="00766D95">
        <w:rPr>
          <w:rFonts w:cstheme="majorHAnsi"/>
          <w:color w:val="auto"/>
        </w:rPr>
        <w:t>113</w:t>
      </w:r>
      <w:r w:rsidRPr="00766D95">
        <w:rPr>
          <w:rFonts w:cstheme="majorHAnsi"/>
          <w:bCs/>
          <w:color w:val="auto"/>
        </w:rPr>
        <w:t>, 266404</w:t>
      </w:r>
    </w:p>
    <w:p w:rsidR="00766D95" w:rsidRPr="00766D95" w:rsidRDefault="00766D95" w:rsidP="006B0C34">
      <w:pPr>
        <w:spacing w:after="0" w:line="264" w:lineRule="auto"/>
        <w:ind w:left="567" w:hanging="567"/>
        <w:jc w:val="both"/>
        <w:rPr>
          <w:rFonts w:asciiTheme="majorHAnsi" w:hAnsiTheme="majorHAnsi" w:cstheme="majorHAnsi"/>
        </w:rPr>
      </w:pPr>
      <w:r w:rsidRPr="00766D95">
        <w:rPr>
          <w:rFonts w:asciiTheme="majorHAnsi" w:hAnsiTheme="majorHAnsi" w:cstheme="majorHAnsi"/>
        </w:rPr>
        <w:t xml:space="preserve"> [28] Zhihao Lan and Carlos Lobo, (2014), </w:t>
      </w:r>
      <w:r w:rsidRPr="00766D95">
        <w:rPr>
          <w:rFonts w:asciiTheme="majorHAnsi" w:hAnsiTheme="majorHAnsi" w:cstheme="majorHAnsi"/>
          <w:i/>
        </w:rPr>
        <w:t>Opitcal lattices with large scattering length : Using few-body physics to simulate an điện tử-phonon system</w:t>
      </w:r>
      <w:r w:rsidRPr="00766D95">
        <w:rPr>
          <w:rFonts w:asciiTheme="majorHAnsi" w:hAnsiTheme="majorHAnsi" w:cstheme="majorHAnsi"/>
        </w:rPr>
        <w:t xml:space="preserve">, Phys. Rev. A 90, 033627 </w:t>
      </w:r>
    </w:p>
    <w:p w:rsidR="00766D95" w:rsidRDefault="00766D95" w:rsidP="006B0C34">
      <w:pPr>
        <w:spacing w:after="0" w:line="264" w:lineRule="auto"/>
        <w:jc w:val="both"/>
        <w:rPr>
          <w:rFonts w:asciiTheme="majorHAnsi" w:eastAsia="CMSY10" w:hAnsiTheme="majorHAnsi" w:cstheme="majorHAnsi"/>
          <w:lang w:val="en-US"/>
        </w:rPr>
      </w:pPr>
      <w:r w:rsidRPr="00766D95">
        <w:rPr>
          <w:rFonts w:asciiTheme="majorHAnsi" w:eastAsia="CMSY10" w:hAnsiTheme="majorHAnsi" w:cstheme="majorHAnsi"/>
        </w:rPr>
        <w:br w:type="page"/>
      </w:r>
    </w:p>
    <w:p w:rsidR="003C1B1E" w:rsidRPr="003C1B1E" w:rsidRDefault="003C1B1E" w:rsidP="000457F5">
      <w:pPr>
        <w:pStyle w:val="Heading1"/>
        <w:jc w:val="center"/>
      </w:pPr>
      <w:bookmarkStart w:id="77" w:name="_Toc437853724"/>
      <w:r w:rsidRPr="003C1B1E">
        <w:lastRenderedPageBreak/>
        <w:t>Các công trình đã công bố có liên quan đến luậ</w:t>
      </w:r>
      <w:r>
        <w:t>n văn</w:t>
      </w:r>
      <w:bookmarkEnd w:id="77"/>
    </w:p>
    <w:p w:rsidR="003C1B1E" w:rsidRPr="003C1B1E" w:rsidRDefault="003C1B1E" w:rsidP="003C1B1E">
      <w:pPr>
        <w:tabs>
          <w:tab w:val="left" w:leader="dot" w:pos="9100"/>
        </w:tabs>
        <w:spacing w:before="120" w:after="120" w:line="312" w:lineRule="auto"/>
        <w:ind w:right="52"/>
        <w:jc w:val="both"/>
        <w:rPr>
          <w:rFonts w:asciiTheme="majorHAnsi" w:hAnsiTheme="majorHAnsi" w:cstheme="majorHAnsi"/>
        </w:rPr>
      </w:pPr>
      <w:r w:rsidRPr="003C1B1E">
        <w:rPr>
          <w:rFonts w:asciiTheme="majorHAnsi" w:hAnsiTheme="majorHAnsi" w:cstheme="majorHAnsi"/>
        </w:rPr>
        <w:t xml:space="preserve">1. “ </w:t>
      </w:r>
      <w:r w:rsidRPr="003C1B1E">
        <w:rPr>
          <w:rFonts w:asciiTheme="majorHAnsi" w:hAnsiTheme="majorHAnsi" w:cstheme="majorHAnsi"/>
          <w:i/>
        </w:rPr>
        <w:t>Quantum Monte Carlo study of quantum phase transition in square optical supperlattice</w:t>
      </w:r>
      <w:r w:rsidRPr="003C1B1E">
        <w:rPr>
          <w:rFonts w:asciiTheme="majorHAnsi" w:hAnsiTheme="majorHAnsi" w:cstheme="majorHAnsi"/>
        </w:rPr>
        <w:t>” Poster tham gia hội nghị Nanomata 2014, Manuscript code: SF7.</w:t>
      </w:r>
    </w:p>
    <w:p w:rsidR="003C1B1E" w:rsidRPr="003C1B1E" w:rsidRDefault="003C1B1E" w:rsidP="003C1B1E">
      <w:pPr>
        <w:tabs>
          <w:tab w:val="left" w:leader="dot" w:pos="5760"/>
          <w:tab w:val="left" w:leader="dot" w:pos="9100"/>
        </w:tabs>
        <w:spacing w:before="120" w:after="120" w:line="312" w:lineRule="auto"/>
        <w:ind w:right="52"/>
        <w:jc w:val="both"/>
        <w:rPr>
          <w:rFonts w:asciiTheme="majorHAnsi" w:hAnsiTheme="majorHAnsi" w:cstheme="majorHAnsi"/>
          <w:i/>
        </w:rPr>
      </w:pPr>
      <w:r w:rsidRPr="003C1B1E">
        <w:rPr>
          <w:rFonts w:asciiTheme="majorHAnsi" w:hAnsiTheme="majorHAnsi" w:cstheme="majorHAnsi"/>
        </w:rPr>
        <w:t xml:space="preserve">2. “ </w:t>
      </w:r>
      <w:r w:rsidRPr="003C1B1E">
        <w:rPr>
          <w:rFonts w:asciiTheme="majorHAnsi" w:hAnsiTheme="majorHAnsi" w:cstheme="majorHAnsi"/>
          <w:i/>
        </w:rPr>
        <w:t>Siêu rắn: trạng thái mới của vật chất</w:t>
      </w:r>
      <w:r w:rsidRPr="003C1B1E">
        <w:rPr>
          <w:rFonts w:asciiTheme="majorHAnsi" w:hAnsiTheme="majorHAnsi" w:cstheme="majorHAnsi"/>
        </w:rPr>
        <w:t>”,  Phạm Thanh Đại, Đặng Đình Long, Tạp chí Khoa học và công nghệ Việt Nam, số 10 tập 03 (2015).</w:t>
      </w:r>
    </w:p>
    <w:p w:rsidR="003C1B1E" w:rsidRPr="003C1B1E" w:rsidRDefault="003C1B1E" w:rsidP="00766D95">
      <w:pPr>
        <w:rPr>
          <w:rFonts w:asciiTheme="majorHAnsi" w:hAnsiTheme="majorHAnsi" w:cstheme="majorHAnsi"/>
          <w:lang w:val="en-US"/>
        </w:rPr>
      </w:pPr>
    </w:p>
    <w:p w:rsidR="00766D95" w:rsidRPr="00766D95" w:rsidRDefault="00766D95" w:rsidP="00766D95">
      <w:pPr>
        <w:spacing w:before="120" w:after="120" w:line="312" w:lineRule="auto"/>
        <w:jc w:val="both"/>
        <w:rPr>
          <w:rStyle w:val="hps"/>
          <w:rFonts w:asciiTheme="majorHAnsi" w:hAnsiTheme="majorHAnsi" w:cstheme="majorHAnsi"/>
        </w:rPr>
      </w:pPr>
    </w:p>
    <w:p w:rsidR="00766D95" w:rsidRPr="00766D95" w:rsidRDefault="00766D95" w:rsidP="00766D95">
      <w:pPr>
        <w:spacing w:before="120" w:after="120" w:line="312" w:lineRule="auto"/>
        <w:rPr>
          <w:rFonts w:asciiTheme="majorHAnsi" w:hAnsiTheme="majorHAnsi" w:cstheme="majorHAnsi"/>
        </w:rPr>
      </w:pPr>
    </w:p>
    <w:p w:rsidR="00766D95" w:rsidRPr="00766D95" w:rsidRDefault="00766D95" w:rsidP="00766D95">
      <w:pPr>
        <w:spacing w:before="120" w:after="120" w:line="360" w:lineRule="auto"/>
        <w:rPr>
          <w:rFonts w:asciiTheme="majorHAnsi" w:hAnsiTheme="majorHAnsi" w:cstheme="majorHAnsi"/>
        </w:rPr>
      </w:pPr>
    </w:p>
    <w:p w:rsidR="00766D95" w:rsidRPr="00766D95" w:rsidRDefault="00766D95" w:rsidP="00766D95">
      <w:pPr>
        <w:pStyle w:val="ListParagraph"/>
        <w:spacing w:after="0" w:line="360" w:lineRule="auto"/>
        <w:ind w:left="927"/>
        <w:jc w:val="both"/>
        <w:rPr>
          <w:rFonts w:asciiTheme="majorHAnsi" w:hAnsiTheme="majorHAnsi" w:cstheme="majorHAnsi"/>
          <w:b/>
        </w:rPr>
      </w:pPr>
    </w:p>
    <w:p w:rsidR="00766D95" w:rsidRPr="00766D95" w:rsidRDefault="00766D95" w:rsidP="00766D95">
      <w:pPr>
        <w:spacing w:before="120" w:after="120" w:line="312" w:lineRule="auto"/>
        <w:jc w:val="both"/>
        <w:rPr>
          <w:rFonts w:asciiTheme="majorHAnsi" w:hAnsiTheme="majorHAnsi" w:cstheme="majorHAnsi"/>
        </w:rPr>
      </w:pPr>
    </w:p>
    <w:p w:rsidR="00766D95" w:rsidRPr="00766D95" w:rsidRDefault="00766D95" w:rsidP="00766D95">
      <w:pPr>
        <w:spacing w:before="120" w:after="120" w:line="312" w:lineRule="auto"/>
        <w:ind w:firstLine="567"/>
        <w:jc w:val="both"/>
        <w:rPr>
          <w:rFonts w:asciiTheme="majorHAnsi" w:hAnsiTheme="majorHAnsi" w:cstheme="majorHAnsi"/>
        </w:rPr>
      </w:pPr>
    </w:p>
    <w:p w:rsidR="00766D95" w:rsidRPr="00766D95" w:rsidRDefault="00766D95" w:rsidP="00766D95">
      <w:pPr>
        <w:spacing w:before="120" w:after="120" w:line="312" w:lineRule="auto"/>
        <w:jc w:val="both"/>
        <w:rPr>
          <w:rFonts w:asciiTheme="majorHAnsi" w:hAnsiTheme="majorHAnsi" w:cstheme="majorHAnsi"/>
        </w:rPr>
      </w:pPr>
    </w:p>
    <w:p w:rsidR="00766D95" w:rsidRPr="00766D95" w:rsidRDefault="00766D95" w:rsidP="00766D95">
      <w:pPr>
        <w:spacing w:before="120" w:after="120" w:line="312" w:lineRule="auto"/>
        <w:jc w:val="both"/>
        <w:rPr>
          <w:rFonts w:asciiTheme="majorHAnsi" w:hAnsiTheme="majorHAnsi" w:cstheme="majorHAnsi"/>
        </w:rPr>
      </w:pPr>
    </w:p>
    <w:p w:rsidR="00766D95" w:rsidRPr="00766D95" w:rsidRDefault="00766D95" w:rsidP="00766D95">
      <w:pPr>
        <w:spacing w:before="120" w:after="120" w:line="312" w:lineRule="auto"/>
        <w:jc w:val="both"/>
        <w:rPr>
          <w:rFonts w:asciiTheme="majorHAnsi" w:hAnsiTheme="majorHAnsi" w:cstheme="majorHAnsi"/>
        </w:rPr>
      </w:pPr>
    </w:p>
    <w:p w:rsidR="00766D95" w:rsidRPr="00766D95" w:rsidRDefault="00766D95" w:rsidP="00766D95">
      <w:pPr>
        <w:rPr>
          <w:rFonts w:asciiTheme="majorHAnsi" w:hAnsiTheme="majorHAnsi" w:cstheme="majorHAnsi"/>
        </w:rPr>
      </w:pPr>
    </w:p>
    <w:p w:rsidR="00766D95" w:rsidRPr="00766D95" w:rsidRDefault="00766D95" w:rsidP="00766D95">
      <w:pPr>
        <w:rPr>
          <w:rFonts w:asciiTheme="majorHAnsi" w:hAnsiTheme="majorHAnsi" w:cstheme="majorHAnsi"/>
        </w:rPr>
      </w:pPr>
    </w:p>
    <w:p w:rsidR="00766D95" w:rsidRPr="00766D95" w:rsidRDefault="00766D95" w:rsidP="00766D95">
      <w:pPr>
        <w:rPr>
          <w:rFonts w:asciiTheme="majorHAnsi" w:hAnsiTheme="majorHAnsi" w:cstheme="majorHAnsi"/>
        </w:rPr>
      </w:pPr>
    </w:p>
    <w:p w:rsidR="00766D95" w:rsidRPr="00766D95" w:rsidRDefault="00766D95" w:rsidP="00766D95">
      <w:pPr>
        <w:rPr>
          <w:rFonts w:asciiTheme="majorHAnsi" w:hAnsiTheme="majorHAnsi" w:cstheme="majorHAnsi"/>
        </w:rPr>
      </w:pPr>
    </w:p>
    <w:p w:rsidR="00766D95" w:rsidRPr="00766D95" w:rsidRDefault="00766D95" w:rsidP="00766D95">
      <w:pPr>
        <w:rPr>
          <w:rFonts w:asciiTheme="majorHAnsi" w:hAnsiTheme="majorHAnsi" w:cstheme="majorHAnsi"/>
        </w:rPr>
      </w:pPr>
    </w:p>
    <w:p w:rsidR="00766D95" w:rsidRPr="00766D95" w:rsidRDefault="00766D95">
      <w:pPr>
        <w:rPr>
          <w:rFonts w:asciiTheme="majorHAnsi" w:hAnsiTheme="majorHAnsi" w:cstheme="majorHAnsi"/>
        </w:rPr>
      </w:pPr>
    </w:p>
    <w:sectPr w:rsidR="00766D95" w:rsidRPr="00766D95" w:rsidSect="003758A4">
      <w:footerReference w:type="default" r:id="rId64"/>
      <w:pgSz w:w="8392" w:h="11907" w:code="11"/>
      <w:pgMar w:top="90"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99D" w:rsidRDefault="002B599D" w:rsidP="002B4EA8">
      <w:pPr>
        <w:spacing w:after="0" w:line="240" w:lineRule="auto"/>
      </w:pPr>
      <w:r>
        <w:separator/>
      </w:r>
    </w:p>
  </w:endnote>
  <w:endnote w:type="continuationSeparator" w:id="0">
    <w:p w:rsidR="002B599D" w:rsidRDefault="002B599D" w:rsidP="002B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MSY10">
    <w:altName w:val="Arial Unicode MS"/>
    <w:panose1 w:val="00000000000000000000"/>
    <w:charset w:val="81"/>
    <w:family w:val="auto"/>
    <w:notTrueType/>
    <w:pitch w:val="default"/>
    <w:sig w:usb0="20000003" w:usb1="09060000" w:usb2="00000010" w:usb3="00000000" w:csb0="0008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5FD" w:rsidRDefault="005175FD">
    <w:pPr>
      <w:pStyle w:val="Footer"/>
      <w:jc w:val="center"/>
    </w:pPr>
  </w:p>
  <w:p w:rsidR="005175FD" w:rsidRDefault="005175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88069"/>
      <w:docPartObj>
        <w:docPartGallery w:val="Page Numbers (Bottom of Page)"/>
        <w:docPartUnique/>
      </w:docPartObj>
    </w:sdtPr>
    <w:sdtEndPr/>
    <w:sdtContent>
      <w:p w:rsidR="005175FD" w:rsidRDefault="007E5038">
        <w:pPr>
          <w:pStyle w:val="Footer"/>
          <w:jc w:val="center"/>
        </w:pPr>
        <w:r w:rsidRPr="00C66A77">
          <w:rPr>
            <w:rFonts w:asciiTheme="majorHAnsi" w:hAnsiTheme="majorHAnsi" w:cstheme="majorHAnsi"/>
          </w:rPr>
          <w:fldChar w:fldCharType="begin"/>
        </w:r>
        <w:r w:rsidR="00CA54A2" w:rsidRPr="00C66A77">
          <w:rPr>
            <w:rFonts w:asciiTheme="majorHAnsi" w:hAnsiTheme="majorHAnsi" w:cstheme="majorHAnsi"/>
          </w:rPr>
          <w:instrText xml:space="preserve"> PAGE   \* MERGEFORMAT </w:instrText>
        </w:r>
        <w:r w:rsidRPr="00C66A77">
          <w:rPr>
            <w:rFonts w:asciiTheme="majorHAnsi" w:hAnsiTheme="majorHAnsi" w:cstheme="majorHAnsi"/>
          </w:rPr>
          <w:fldChar w:fldCharType="separate"/>
        </w:r>
        <w:r w:rsidR="002D3839">
          <w:rPr>
            <w:rFonts w:asciiTheme="majorHAnsi" w:hAnsiTheme="majorHAnsi" w:cstheme="majorHAnsi"/>
            <w:noProof/>
          </w:rPr>
          <w:t>23</w:t>
        </w:r>
        <w:r w:rsidRPr="00C66A77">
          <w:rPr>
            <w:rFonts w:asciiTheme="majorHAnsi" w:hAnsiTheme="majorHAnsi" w:cstheme="majorHAnsi"/>
          </w:rPr>
          <w:fldChar w:fldCharType="end"/>
        </w:r>
      </w:p>
    </w:sdtContent>
  </w:sdt>
  <w:p w:rsidR="005175FD" w:rsidRDefault="00517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99D" w:rsidRDefault="002B599D" w:rsidP="002B4EA8">
      <w:pPr>
        <w:spacing w:after="0" w:line="240" w:lineRule="auto"/>
      </w:pPr>
      <w:r>
        <w:separator/>
      </w:r>
    </w:p>
  </w:footnote>
  <w:footnote w:type="continuationSeparator" w:id="0">
    <w:p w:rsidR="002B599D" w:rsidRDefault="002B599D" w:rsidP="002B4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5FD" w:rsidRDefault="005175FD">
    <w:pPr>
      <w:pStyle w:val="Header"/>
      <w:jc w:val="center"/>
    </w:pPr>
  </w:p>
  <w:p w:rsidR="005175FD" w:rsidRDefault="00517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B0DCE"/>
    <w:multiLevelType w:val="multilevel"/>
    <w:tmpl w:val="598E2018"/>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2CC5301E"/>
    <w:multiLevelType w:val="multilevel"/>
    <w:tmpl w:val="C5EA329E"/>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nsid w:val="4D1C72E1"/>
    <w:multiLevelType w:val="multilevel"/>
    <w:tmpl w:val="2F787584"/>
    <w:lvl w:ilvl="0">
      <w:start w:val="1"/>
      <w:numFmt w:val="decimal"/>
      <w:lvlText w:val="%1."/>
      <w:lvlJc w:val="left"/>
      <w:pPr>
        <w:ind w:left="1080" w:hanging="360"/>
      </w:pPr>
    </w:lvl>
    <w:lvl w:ilvl="1">
      <w:start w:val="3"/>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431" w:hanging="1800"/>
      </w:pPr>
      <w:rPr>
        <w:rFonts w:hint="default"/>
      </w:rPr>
    </w:lvl>
    <w:lvl w:ilvl="8">
      <w:start w:val="1"/>
      <w:numFmt w:val="decimal"/>
      <w:isLgl/>
      <w:lvlText w:val="%1.%2.%3.%4.%5.%6.%7.%8.%9"/>
      <w:lvlJc w:val="left"/>
      <w:pPr>
        <w:ind w:left="4704" w:hanging="1800"/>
      </w:pPr>
      <w:rPr>
        <w:rFonts w:hint="default"/>
      </w:rPr>
    </w:lvl>
  </w:abstractNum>
  <w:abstractNum w:abstractNumId="3">
    <w:nsid w:val="5A4C64E3"/>
    <w:multiLevelType w:val="hybridMultilevel"/>
    <w:tmpl w:val="3A5EB2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F96AC2"/>
    <w:multiLevelType w:val="hybridMultilevel"/>
    <w:tmpl w:val="3DF2CA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7CBC7B7F"/>
    <w:multiLevelType w:val="hybridMultilevel"/>
    <w:tmpl w:val="CFC2D860"/>
    <w:lvl w:ilvl="0" w:tplc="B7CE116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062353"/>
    <w:multiLevelType w:val="multilevel"/>
    <w:tmpl w:val="D354FEE2"/>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
  </w:num>
  <w:num w:numId="2">
    <w:abstractNumId w:val="0"/>
  </w:num>
  <w:num w:numId="3">
    <w:abstractNumId w:val="4"/>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6D95"/>
    <w:rsid w:val="00033080"/>
    <w:rsid w:val="000457F5"/>
    <w:rsid w:val="000A634F"/>
    <w:rsid w:val="001210EB"/>
    <w:rsid w:val="001E752A"/>
    <w:rsid w:val="002B472A"/>
    <w:rsid w:val="002B4EA8"/>
    <w:rsid w:val="002B599D"/>
    <w:rsid w:val="002D3839"/>
    <w:rsid w:val="002D7E25"/>
    <w:rsid w:val="003758A4"/>
    <w:rsid w:val="003C1B1E"/>
    <w:rsid w:val="004B1006"/>
    <w:rsid w:val="004B621F"/>
    <w:rsid w:val="005175FD"/>
    <w:rsid w:val="00542EBC"/>
    <w:rsid w:val="0055136B"/>
    <w:rsid w:val="00604321"/>
    <w:rsid w:val="006B0C34"/>
    <w:rsid w:val="00742DDC"/>
    <w:rsid w:val="0074764D"/>
    <w:rsid w:val="00766D95"/>
    <w:rsid w:val="007A17E4"/>
    <w:rsid w:val="007E5038"/>
    <w:rsid w:val="008005EA"/>
    <w:rsid w:val="00804F6E"/>
    <w:rsid w:val="00811BD0"/>
    <w:rsid w:val="00843C85"/>
    <w:rsid w:val="0085267C"/>
    <w:rsid w:val="008C6FDC"/>
    <w:rsid w:val="00930346"/>
    <w:rsid w:val="00977D2F"/>
    <w:rsid w:val="009B1A2C"/>
    <w:rsid w:val="009C7E0C"/>
    <w:rsid w:val="00A32109"/>
    <w:rsid w:val="00AB0616"/>
    <w:rsid w:val="00B05629"/>
    <w:rsid w:val="00B46BA5"/>
    <w:rsid w:val="00B63EC5"/>
    <w:rsid w:val="00B73FBF"/>
    <w:rsid w:val="00B756A0"/>
    <w:rsid w:val="00B83141"/>
    <w:rsid w:val="00BE3ED4"/>
    <w:rsid w:val="00C5318D"/>
    <w:rsid w:val="00C66A77"/>
    <w:rsid w:val="00CA54A2"/>
    <w:rsid w:val="00CC2906"/>
    <w:rsid w:val="00CE4AA8"/>
    <w:rsid w:val="00D26607"/>
    <w:rsid w:val="00DB25E2"/>
    <w:rsid w:val="00DD76BC"/>
    <w:rsid w:val="00E625A5"/>
    <w:rsid w:val="00EA1590"/>
    <w:rsid w:val="00EC4B48"/>
    <w:rsid w:val="00EE3533"/>
    <w:rsid w:val="00F66822"/>
    <w:rsid w:val="00FD012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EA8"/>
  </w:style>
  <w:style w:type="paragraph" w:styleId="Heading1">
    <w:name w:val="heading 1"/>
    <w:basedOn w:val="Normal"/>
    <w:next w:val="Normal"/>
    <w:link w:val="Heading1Char"/>
    <w:uiPriority w:val="9"/>
    <w:qFormat/>
    <w:rsid w:val="00766D95"/>
    <w:pPr>
      <w:keepNext/>
      <w:keepLines/>
      <w:spacing w:before="480" w:after="0"/>
      <w:outlineLvl w:val="0"/>
    </w:pPr>
    <w:rPr>
      <w:rFonts w:ascii="Times New Roman" w:eastAsiaTheme="majorEastAsia" w:hAnsi="Times New Roman" w:cstheme="majorBidi"/>
      <w:b/>
      <w:bCs/>
      <w:color w:val="000000" w:themeColor="text1"/>
      <w:sz w:val="26"/>
      <w:szCs w:val="28"/>
      <w:lang w:val="en-US" w:eastAsia="en-US"/>
    </w:rPr>
  </w:style>
  <w:style w:type="paragraph" w:styleId="Heading2">
    <w:name w:val="heading 2"/>
    <w:basedOn w:val="Normal"/>
    <w:next w:val="Normal"/>
    <w:link w:val="Heading2Char"/>
    <w:uiPriority w:val="9"/>
    <w:unhideWhenUsed/>
    <w:qFormat/>
    <w:rsid w:val="00766D95"/>
    <w:pPr>
      <w:keepNext/>
      <w:keepLines/>
      <w:tabs>
        <w:tab w:val="left" w:pos="567"/>
      </w:tabs>
      <w:spacing w:before="200" w:after="120" w:line="26" w:lineRule="atLeast"/>
      <w:ind w:firstLine="567"/>
      <w:outlineLvl w:val="1"/>
    </w:pPr>
    <w:rPr>
      <w:rFonts w:ascii="Times New Roman" w:eastAsiaTheme="majorEastAsia" w:hAnsi="Times New Roman" w:cs="Times New Roman"/>
      <w:b/>
      <w:bCs/>
      <w:spacing w:val="6"/>
      <w:sz w:val="26"/>
      <w:szCs w:val="26"/>
      <w:lang w:val="fr-FR" w:eastAsia="en-US"/>
    </w:rPr>
  </w:style>
  <w:style w:type="paragraph" w:styleId="Heading3">
    <w:name w:val="heading 3"/>
    <w:basedOn w:val="Normal"/>
    <w:next w:val="Normal"/>
    <w:link w:val="Heading3Char"/>
    <w:uiPriority w:val="9"/>
    <w:unhideWhenUsed/>
    <w:qFormat/>
    <w:rsid w:val="00766D95"/>
    <w:pPr>
      <w:keepNext/>
      <w:keepLines/>
      <w:tabs>
        <w:tab w:val="left" w:pos="567"/>
      </w:tabs>
      <w:spacing w:before="200" w:after="0" w:line="312" w:lineRule="auto"/>
      <w:outlineLvl w:val="2"/>
    </w:pPr>
    <w:rPr>
      <w:rFonts w:ascii="Times New Roman" w:eastAsiaTheme="majorEastAsia" w:hAnsi="Times New Roman" w:cstheme="majorBidi"/>
      <w:b/>
      <w:bCs/>
      <w:color w:val="000000" w:themeColor="text1"/>
      <w:sz w:val="26"/>
      <w:lang w:eastAsia="en-US"/>
    </w:rPr>
  </w:style>
  <w:style w:type="paragraph" w:styleId="Heading4">
    <w:name w:val="heading 4"/>
    <w:basedOn w:val="Normal"/>
    <w:next w:val="Normal"/>
    <w:link w:val="Heading4Char"/>
    <w:uiPriority w:val="9"/>
    <w:unhideWhenUsed/>
    <w:qFormat/>
    <w:rsid w:val="00766D95"/>
    <w:pPr>
      <w:keepNext/>
      <w:keepLines/>
      <w:tabs>
        <w:tab w:val="left" w:pos="567"/>
      </w:tabs>
      <w:spacing w:before="200" w:after="0" w:line="312" w:lineRule="auto"/>
      <w:jc w:val="both"/>
      <w:outlineLvl w:val="3"/>
    </w:pPr>
    <w:rPr>
      <w:rFonts w:ascii="Times New Roman" w:eastAsiaTheme="majorEastAsia" w:hAnsi="Times New Roman" w:cstheme="majorBidi"/>
      <w:bCs/>
      <w:iCs/>
      <w:sz w:val="26"/>
      <w:lang w:eastAsia="en-US"/>
    </w:rPr>
  </w:style>
  <w:style w:type="paragraph" w:styleId="Heading5">
    <w:name w:val="heading 5"/>
    <w:basedOn w:val="Normal"/>
    <w:next w:val="Normal"/>
    <w:link w:val="Heading5Char"/>
    <w:uiPriority w:val="9"/>
    <w:semiHidden/>
    <w:unhideWhenUsed/>
    <w:qFormat/>
    <w:rsid w:val="00766D95"/>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D95"/>
    <w:rPr>
      <w:rFonts w:ascii="Times New Roman" w:eastAsiaTheme="majorEastAsia" w:hAnsi="Times New Roman" w:cstheme="majorBidi"/>
      <w:b/>
      <w:bCs/>
      <w:color w:val="000000" w:themeColor="text1"/>
      <w:sz w:val="26"/>
      <w:szCs w:val="28"/>
      <w:lang w:val="en-US" w:eastAsia="en-US"/>
    </w:rPr>
  </w:style>
  <w:style w:type="character" w:customStyle="1" w:styleId="Heading2Char">
    <w:name w:val="Heading 2 Char"/>
    <w:basedOn w:val="DefaultParagraphFont"/>
    <w:link w:val="Heading2"/>
    <w:uiPriority w:val="9"/>
    <w:rsid w:val="00766D95"/>
    <w:rPr>
      <w:rFonts w:ascii="Times New Roman" w:eastAsiaTheme="majorEastAsia" w:hAnsi="Times New Roman" w:cs="Times New Roman"/>
      <w:b/>
      <w:bCs/>
      <w:spacing w:val="6"/>
      <w:sz w:val="26"/>
      <w:szCs w:val="26"/>
      <w:lang w:val="fr-FR" w:eastAsia="en-US"/>
    </w:rPr>
  </w:style>
  <w:style w:type="character" w:customStyle="1" w:styleId="Heading3Char">
    <w:name w:val="Heading 3 Char"/>
    <w:basedOn w:val="DefaultParagraphFont"/>
    <w:link w:val="Heading3"/>
    <w:uiPriority w:val="9"/>
    <w:rsid w:val="00766D95"/>
    <w:rPr>
      <w:rFonts w:ascii="Times New Roman" w:eastAsiaTheme="majorEastAsia" w:hAnsi="Times New Roman" w:cstheme="majorBidi"/>
      <w:b/>
      <w:bCs/>
      <w:color w:val="000000" w:themeColor="text1"/>
      <w:sz w:val="26"/>
      <w:lang w:eastAsia="en-US"/>
    </w:rPr>
  </w:style>
  <w:style w:type="character" w:customStyle="1" w:styleId="Heading4Char">
    <w:name w:val="Heading 4 Char"/>
    <w:basedOn w:val="DefaultParagraphFont"/>
    <w:link w:val="Heading4"/>
    <w:uiPriority w:val="9"/>
    <w:rsid w:val="00766D95"/>
    <w:rPr>
      <w:rFonts w:ascii="Times New Roman" w:eastAsiaTheme="majorEastAsia" w:hAnsi="Times New Roman" w:cstheme="majorBidi"/>
      <w:bCs/>
      <w:iCs/>
      <w:sz w:val="26"/>
      <w:lang w:eastAsia="en-US"/>
    </w:rPr>
  </w:style>
  <w:style w:type="character" w:customStyle="1" w:styleId="Heading5Char">
    <w:name w:val="Heading 5 Char"/>
    <w:basedOn w:val="DefaultParagraphFont"/>
    <w:link w:val="Heading5"/>
    <w:uiPriority w:val="9"/>
    <w:semiHidden/>
    <w:rsid w:val="00766D95"/>
    <w:rPr>
      <w:rFonts w:asciiTheme="majorHAnsi" w:eastAsiaTheme="majorEastAsia" w:hAnsiTheme="majorHAnsi" w:cstheme="majorBidi"/>
      <w:color w:val="243F60" w:themeColor="accent1" w:themeShade="7F"/>
      <w:lang w:val="en-US" w:eastAsia="en-US"/>
    </w:rPr>
  </w:style>
  <w:style w:type="paragraph" w:styleId="BalloonText">
    <w:name w:val="Balloon Text"/>
    <w:basedOn w:val="Normal"/>
    <w:link w:val="BalloonTextChar"/>
    <w:uiPriority w:val="99"/>
    <w:semiHidden/>
    <w:unhideWhenUsed/>
    <w:rsid w:val="00766D95"/>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766D95"/>
    <w:rPr>
      <w:rFonts w:ascii="Tahoma" w:hAnsi="Tahoma" w:cs="Tahoma"/>
      <w:sz w:val="16"/>
      <w:szCs w:val="16"/>
      <w:lang w:val="en-US" w:eastAsia="en-US"/>
    </w:rPr>
  </w:style>
  <w:style w:type="paragraph" w:styleId="ListParagraph">
    <w:name w:val="List Paragraph"/>
    <w:basedOn w:val="Normal"/>
    <w:uiPriority w:val="34"/>
    <w:qFormat/>
    <w:rsid w:val="00766D95"/>
    <w:pPr>
      <w:ind w:left="720"/>
      <w:contextualSpacing/>
    </w:pPr>
  </w:style>
  <w:style w:type="character" w:customStyle="1" w:styleId="hps">
    <w:name w:val="hps"/>
    <w:basedOn w:val="DefaultParagraphFont"/>
    <w:rsid w:val="00766D95"/>
  </w:style>
  <w:style w:type="paragraph" w:styleId="Header">
    <w:name w:val="header"/>
    <w:basedOn w:val="Normal"/>
    <w:link w:val="HeaderChar"/>
    <w:uiPriority w:val="99"/>
    <w:unhideWhenUsed/>
    <w:rsid w:val="00766D95"/>
    <w:pPr>
      <w:tabs>
        <w:tab w:val="center" w:pos="4513"/>
        <w:tab w:val="right" w:pos="9026"/>
      </w:tabs>
      <w:spacing w:after="0" w:line="240" w:lineRule="auto"/>
    </w:pPr>
    <w:rPr>
      <w:lang w:val="en-US" w:eastAsia="en-US"/>
    </w:rPr>
  </w:style>
  <w:style w:type="character" w:customStyle="1" w:styleId="HeaderChar">
    <w:name w:val="Header Char"/>
    <w:basedOn w:val="DefaultParagraphFont"/>
    <w:link w:val="Header"/>
    <w:uiPriority w:val="99"/>
    <w:rsid w:val="00766D95"/>
    <w:rPr>
      <w:lang w:val="en-US" w:eastAsia="en-US"/>
    </w:rPr>
  </w:style>
  <w:style w:type="paragraph" w:styleId="Footer">
    <w:name w:val="footer"/>
    <w:basedOn w:val="Normal"/>
    <w:link w:val="FooterChar"/>
    <w:uiPriority w:val="99"/>
    <w:unhideWhenUsed/>
    <w:rsid w:val="00766D95"/>
    <w:pPr>
      <w:tabs>
        <w:tab w:val="center" w:pos="4513"/>
        <w:tab w:val="right" w:pos="9026"/>
      </w:tabs>
      <w:spacing w:after="0" w:line="240" w:lineRule="auto"/>
    </w:pPr>
    <w:rPr>
      <w:lang w:val="en-US" w:eastAsia="en-US"/>
    </w:rPr>
  </w:style>
  <w:style w:type="character" w:customStyle="1" w:styleId="FooterChar">
    <w:name w:val="Footer Char"/>
    <w:basedOn w:val="DefaultParagraphFont"/>
    <w:link w:val="Footer"/>
    <w:uiPriority w:val="99"/>
    <w:rsid w:val="00766D95"/>
    <w:rPr>
      <w:lang w:val="en-US" w:eastAsia="en-US"/>
    </w:rPr>
  </w:style>
  <w:style w:type="paragraph" w:styleId="TOCHeading">
    <w:name w:val="TOC Heading"/>
    <w:basedOn w:val="Heading1"/>
    <w:next w:val="Normal"/>
    <w:uiPriority w:val="39"/>
    <w:unhideWhenUsed/>
    <w:qFormat/>
    <w:rsid w:val="00766D95"/>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66D95"/>
    <w:pPr>
      <w:tabs>
        <w:tab w:val="right" w:leader="dot" w:pos="9350"/>
      </w:tabs>
      <w:spacing w:after="100"/>
    </w:pPr>
    <w:rPr>
      <w:rFonts w:ascii="Times New Roman" w:hAnsi="Times New Roman" w:cs="Times New Roman"/>
      <w:b/>
      <w:noProof/>
      <w:sz w:val="26"/>
      <w:szCs w:val="24"/>
      <w:lang w:val="en-US" w:eastAsia="en-US"/>
    </w:rPr>
  </w:style>
  <w:style w:type="paragraph" w:styleId="TOC2">
    <w:name w:val="toc 2"/>
    <w:basedOn w:val="Normal"/>
    <w:next w:val="Normal"/>
    <w:autoRedefine/>
    <w:uiPriority w:val="39"/>
    <w:unhideWhenUsed/>
    <w:rsid w:val="00766D95"/>
    <w:pPr>
      <w:spacing w:after="100"/>
      <w:ind w:left="220"/>
    </w:pPr>
    <w:rPr>
      <w:lang w:val="en-US" w:eastAsia="en-US"/>
    </w:rPr>
  </w:style>
  <w:style w:type="paragraph" w:styleId="TOC3">
    <w:name w:val="toc 3"/>
    <w:basedOn w:val="Normal"/>
    <w:next w:val="Normal"/>
    <w:autoRedefine/>
    <w:uiPriority w:val="39"/>
    <w:unhideWhenUsed/>
    <w:rsid w:val="00766D95"/>
    <w:pPr>
      <w:spacing w:after="100"/>
      <w:ind w:left="440"/>
    </w:pPr>
    <w:rPr>
      <w:lang w:val="en-US" w:eastAsia="en-US"/>
    </w:rPr>
  </w:style>
  <w:style w:type="character" w:styleId="Hyperlink">
    <w:name w:val="Hyperlink"/>
    <w:basedOn w:val="DefaultParagraphFont"/>
    <w:uiPriority w:val="99"/>
    <w:unhideWhenUsed/>
    <w:rsid w:val="00766D95"/>
    <w:rPr>
      <w:color w:val="0000FF" w:themeColor="hyperlink"/>
      <w:u w:val="single"/>
    </w:rPr>
  </w:style>
  <w:style w:type="paragraph" w:styleId="NormalWeb">
    <w:name w:val="Normal (Web)"/>
    <w:basedOn w:val="Normal"/>
    <w:uiPriority w:val="99"/>
    <w:semiHidden/>
    <w:unhideWhenUsed/>
    <w:rsid w:val="00766D9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766D9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aliases w:val="hình"/>
    <w:basedOn w:val="Normal"/>
    <w:next w:val="Normal"/>
    <w:link w:val="TitleChar"/>
    <w:uiPriority w:val="10"/>
    <w:qFormat/>
    <w:rsid w:val="00766D95"/>
    <w:pPr>
      <w:pBdr>
        <w:bottom w:val="single" w:sz="8" w:space="4" w:color="4F81BD" w:themeColor="accent1"/>
      </w:pBdr>
      <w:spacing w:after="300" w:line="240" w:lineRule="auto"/>
      <w:contextualSpacing/>
    </w:pPr>
    <w:rPr>
      <w:rFonts w:ascii="Times New Roman" w:eastAsiaTheme="majorEastAsia" w:hAnsi="Times New Roman" w:cstheme="majorBidi"/>
      <w:i/>
      <w:spacing w:val="5"/>
      <w:kern w:val="28"/>
      <w:sz w:val="24"/>
      <w:szCs w:val="52"/>
      <w:lang w:val="en-US" w:eastAsia="en-US"/>
    </w:rPr>
  </w:style>
  <w:style w:type="character" w:customStyle="1" w:styleId="TitleChar">
    <w:name w:val="Title Char"/>
    <w:aliases w:val="hình Char"/>
    <w:basedOn w:val="DefaultParagraphFont"/>
    <w:link w:val="Title"/>
    <w:uiPriority w:val="10"/>
    <w:rsid w:val="00766D95"/>
    <w:rPr>
      <w:rFonts w:ascii="Times New Roman" w:eastAsiaTheme="majorEastAsia" w:hAnsi="Times New Roman" w:cstheme="majorBidi"/>
      <w:i/>
      <w:spacing w:val="5"/>
      <w:kern w:val="28"/>
      <w:sz w:val="24"/>
      <w:szCs w:val="52"/>
      <w:lang w:val="en-US" w:eastAsia="en-US"/>
    </w:rPr>
  </w:style>
  <w:style w:type="paragraph" w:customStyle="1" w:styleId="hinh">
    <w:name w:val="hinh"/>
    <w:basedOn w:val="Normal"/>
    <w:link w:val="hinhChar"/>
    <w:qFormat/>
    <w:rsid w:val="00766D95"/>
    <w:pPr>
      <w:spacing w:before="240" w:after="240" w:line="312" w:lineRule="auto"/>
      <w:ind w:firstLine="720"/>
      <w:jc w:val="center"/>
    </w:pPr>
    <w:rPr>
      <w:rFonts w:ascii="Times New Roman" w:eastAsia="Times New Roman" w:hAnsi="Times New Roman" w:cs="Times New Roman"/>
      <w:i/>
      <w:color w:val="000000"/>
      <w:sz w:val="24"/>
      <w:szCs w:val="24"/>
      <w:lang w:val="en-US" w:eastAsia="en-US"/>
    </w:rPr>
  </w:style>
  <w:style w:type="character" w:customStyle="1" w:styleId="hinhChar">
    <w:name w:val="hinh Char"/>
    <w:basedOn w:val="DefaultParagraphFont"/>
    <w:link w:val="hinh"/>
    <w:rsid w:val="00766D95"/>
    <w:rPr>
      <w:rFonts w:ascii="Times New Roman" w:eastAsia="Times New Roman" w:hAnsi="Times New Roman" w:cs="Times New Roman"/>
      <w:i/>
      <w:color w:val="000000"/>
      <w:sz w:val="24"/>
      <w:szCs w:val="24"/>
      <w:lang w:val="en-US" w:eastAsia="en-US"/>
    </w:rPr>
  </w:style>
  <w:style w:type="paragraph" w:styleId="Caption">
    <w:name w:val="caption"/>
    <w:basedOn w:val="Normal"/>
    <w:next w:val="Normal"/>
    <w:uiPriority w:val="35"/>
    <w:unhideWhenUsed/>
    <w:qFormat/>
    <w:rsid w:val="00766D95"/>
    <w:pPr>
      <w:spacing w:line="240" w:lineRule="auto"/>
    </w:pPr>
    <w:rPr>
      <w:b/>
      <w:bCs/>
      <w:color w:val="4F81BD" w:themeColor="accent1"/>
      <w:sz w:val="18"/>
      <w:szCs w:val="18"/>
      <w:lang w:val="en-US" w:eastAsia="en-US"/>
    </w:rPr>
  </w:style>
  <w:style w:type="character" w:customStyle="1" w:styleId="EndnoteTextChar">
    <w:name w:val="Endnote Text Char"/>
    <w:basedOn w:val="DefaultParagraphFont"/>
    <w:link w:val="EndnoteText"/>
    <w:uiPriority w:val="99"/>
    <w:semiHidden/>
    <w:rsid w:val="00766D95"/>
    <w:rPr>
      <w:sz w:val="20"/>
      <w:szCs w:val="20"/>
      <w:lang w:val="en-US" w:eastAsia="en-US"/>
    </w:rPr>
  </w:style>
  <w:style w:type="paragraph" w:styleId="EndnoteText">
    <w:name w:val="endnote text"/>
    <w:basedOn w:val="Normal"/>
    <w:link w:val="EndnoteTextChar"/>
    <w:uiPriority w:val="99"/>
    <w:semiHidden/>
    <w:unhideWhenUsed/>
    <w:rsid w:val="00766D95"/>
    <w:pPr>
      <w:spacing w:after="0" w:line="240" w:lineRule="auto"/>
    </w:pPr>
    <w:rPr>
      <w:sz w:val="20"/>
      <w:szCs w:val="20"/>
      <w:lang w:val="en-US" w:eastAsia="en-US"/>
    </w:rPr>
  </w:style>
  <w:style w:type="paragraph" w:styleId="TableofFigures">
    <w:name w:val="table of figures"/>
    <w:basedOn w:val="Normal"/>
    <w:next w:val="Normal"/>
    <w:uiPriority w:val="99"/>
    <w:unhideWhenUsed/>
    <w:rsid w:val="00766D95"/>
    <w:pPr>
      <w:spacing w:after="0"/>
    </w:pPr>
    <w:rPr>
      <w:lang w:val="en-US" w:eastAsia="en-US"/>
    </w:rPr>
  </w:style>
  <w:style w:type="character" w:customStyle="1" w:styleId="apple-converted-space">
    <w:name w:val="apple-converted-space"/>
    <w:basedOn w:val="DefaultParagraphFont"/>
    <w:rsid w:val="00766D95"/>
  </w:style>
  <w:style w:type="paragraph" w:styleId="TOC4">
    <w:name w:val="toc 4"/>
    <w:basedOn w:val="Normal"/>
    <w:next w:val="Normal"/>
    <w:autoRedefine/>
    <w:uiPriority w:val="39"/>
    <w:unhideWhenUsed/>
    <w:rsid w:val="00766D95"/>
    <w:pPr>
      <w:spacing w:after="100"/>
      <w:ind w:left="660"/>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eader" Target="header1.xml"/><Relationship Id="rId26" Type="http://schemas.openxmlformats.org/officeDocument/2006/relationships/image" Target="media/image11.wmf"/><Relationship Id="rId39" Type="http://schemas.openxmlformats.org/officeDocument/2006/relationships/image" Target="media/image20.wmf"/><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oleObject" Target="embeddings/oleObject12.bin"/><Relationship Id="rId47" Type="http://schemas.openxmlformats.org/officeDocument/2006/relationships/oleObject" Target="embeddings/oleObject13.bin"/><Relationship Id="rId50" Type="http://schemas.openxmlformats.org/officeDocument/2006/relationships/image" Target="media/image27.png"/><Relationship Id="rId55" Type="http://schemas.openxmlformats.org/officeDocument/2006/relationships/oleObject" Target="embeddings/oleObject17.bin"/><Relationship Id="rId63" Type="http://schemas.openxmlformats.org/officeDocument/2006/relationships/hyperlink" Target="http://arxiv.org/find/cond-mat/1/au:+Mukerjee_S/0/1/0/all/0/1"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6.png"/><Relationship Id="rId29" Type="http://schemas.openxmlformats.org/officeDocument/2006/relationships/oleObject" Target="embeddings/oleObject8.bin"/><Relationship Id="rId41" Type="http://schemas.openxmlformats.org/officeDocument/2006/relationships/image" Target="media/image21.wmf"/><Relationship Id="rId54" Type="http://schemas.openxmlformats.org/officeDocument/2006/relationships/oleObject" Target="embeddings/oleObject16.bin"/><Relationship Id="rId62" Type="http://schemas.openxmlformats.org/officeDocument/2006/relationships/hyperlink" Target="http://arxiv.org/find/cond-mat/1/au:+Pai_R/0/1/0/all/0/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oleObject" Target="embeddings/oleObject11.bin"/><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1.png"/><Relationship Id="rId61" Type="http://schemas.openxmlformats.org/officeDocument/2006/relationships/hyperlink" Target="http://arxiv.org/find/cond-mat/1/au:+Mishra_T/0/1/0/all/0/1" TargetMode="External"/><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hyperlink" Target="http://arxiv.org/find/cond-mat/1/au:+Ng_K/0/1/0/all/0/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oleObject" Target="embeddings/oleObject14.bin"/><Relationship Id="rId56" Type="http://schemas.openxmlformats.org/officeDocument/2006/relationships/image" Target="media/image30.png"/><Relationship Id="rId64"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oleObject" Target="embeddings/oleObject15.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28</Pages>
  <Words>2907</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Manh Cuong</cp:lastModifiedBy>
  <cp:revision>47</cp:revision>
  <cp:lastPrinted>2015-12-14T05:41:00Z</cp:lastPrinted>
  <dcterms:created xsi:type="dcterms:W3CDTF">2015-12-13T14:11:00Z</dcterms:created>
  <dcterms:modified xsi:type="dcterms:W3CDTF">2016-03-29T01:55:00Z</dcterms:modified>
</cp:coreProperties>
</file>