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12" w:rsidRPr="00C656EE" w:rsidRDefault="00CF4B8E" w:rsidP="009E0498">
      <w:pPr>
        <w:pStyle w:val="BodyText2"/>
        <w:spacing w:after="120"/>
        <w:jc w:val="center"/>
        <w:rPr>
          <w:b/>
          <w:bCs/>
          <w:color w:val="auto"/>
        </w:rPr>
      </w:pPr>
      <w:r>
        <w:rPr>
          <w:b/>
          <w:bCs/>
          <w:noProof/>
          <w:color w:val="auto"/>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22860</wp:posOffset>
                </wp:positionV>
                <wp:extent cx="4114800" cy="6286500"/>
                <wp:effectExtent l="6350" t="6350" r="12700" b="12700"/>
                <wp:wrapNone/>
                <wp:docPr id="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0"/>
                        </a:xfrm>
                        <a:prstGeom prst="rect">
                          <a:avLst/>
                        </a:prstGeom>
                        <a:solidFill>
                          <a:srgbClr val="FFFFFF"/>
                        </a:solidFill>
                        <a:ln w="9525">
                          <a:solidFill>
                            <a:srgbClr val="000000"/>
                          </a:solidFill>
                          <a:miter lim="800000"/>
                          <a:headEnd/>
                          <a:tailEnd/>
                        </a:ln>
                      </wps:spPr>
                      <wps:txbx>
                        <w:txbxContent>
                          <w:p w:rsidR="00D65112" w:rsidRPr="00C925B3" w:rsidRDefault="00D65112" w:rsidP="00FE1B04">
                            <w:pPr>
                              <w:pStyle w:val="BodyText2"/>
                              <w:spacing w:before="240" w:after="120"/>
                              <w:jc w:val="center"/>
                              <w:rPr>
                                <w:b/>
                                <w:bCs/>
                                <w:color w:val="auto"/>
                                <w:szCs w:val="22"/>
                              </w:rPr>
                            </w:pPr>
                            <w:r w:rsidRPr="00C925B3">
                              <w:rPr>
                                <w:bCs/>
                                <w:color w:val="auto"/>
                                <w:szCs w:val="22"/>
                              </w:rPr>
                              <w:t>ĐẠI HỌC QUỐC GIA HÀ NỘI</w:t>
                            </w:r>
                            <w:r w:rsidRPr="00C925B3">
                              <w:rPr>
                                <w:b/>
                                <w:bCs/>
                                <w:color w:val="auto"/>
                                <w:szCs w:val="22"/>
                              </w:rPr>
                              <w:br/>
                              <w:t>TRƯỜNG ĐẠI HỌC CÔNG NGHỆ</w:t>
                            </w:r>
                          </w:p>
                          <w:p w:rsidR="00D65112" w:rsidRPr="00D65112"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C925B3" w:rsidRDefault="006C415C" w:rsidP="00D65112">
                            <w:pPr>
                              <w:pStyle w:val="BodyText2"/>
                              <w:spacing w:after="120"/>
                              <w:jc w:val="center"/>
                              <w:rPr>
                                <w:b/>
                                <w:bCs/>
                                <w:color w:val="auto"/>
                                <w:szCs w:val="22"/>
                              </w:rPr>
                            </w:pPr>
                            <w:r w:rsidRPr="00C925B3">
                              <w:rPr>
                                <w:b/>
                                <w:bCs/>
                                <w:color w:val="auto"/>
                                <w:szCs w:val="22"/>
                              </w:rPr>
                              <w:t>Lê Anh Tuấn</w:t>
                            </w:r>
                          </w:p>
                          <w:p w:rsidR="00D65112" w:rsidRPr="009E0498" w:rsidRDefault="00D65112" w:rsidP="00D65112">
                            <w:pPr>
                              <w:pStyle w:val="BodyText2"/>
                              <w:spacing w:after="120"/>
                              <w:jc w:val="center"/>
                              <w:rPr>
                                <w:color w:val="auto"/>
                                <w:sz w:val="29"/>
                                <w:szCs w:val="29"/>
                              </w:rPr>
                            </w:pPr>
                          </w:p>
                          <w:p w:rsidR="006C415C" w:rsidRPr="006C415C" w:rsidRDefault="006C415C" w:rsidP="00385282">
                            <w:pPr>
                              <w:spacing w:before="840"/>
                              <w:jc w:val="center"/>
                              <w:rPr>
                                <w:b/>
                                <w:bCs/>
                                <w:szCs w:val="36"/>
                              </w:rPr>
                            </w:pPr>
                            <w:r w:rsidRPr="006C415C">
                              <w:rPr>
                                <w:b/>
                                <w:bCs/>
                                <w:szCs w:val="36"/>
                              </w:rPr>
                              <w:t>NGHIÊN CỨU XÂY DỰNG PHẦN MỀM ĐIỀU KHIỂN NHIỆT ĐỘ CỦA MÔ ĐUN DÒNG CHẢY CHẤT LỎNG THEO THUẬT TOÁN PID</w:t>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rPr>
                                <w:color w:val="auto"/>
                                <w:sz w:val="29"/>
                                <w:szCs w:val="29"/>
                              </w:rPr>
                            </w:pPr>
                          </w:p>
                          <w:p w:rsidR="00D65112" w:rsidRPr="00C925B3" w:rsidRDefault="009A6901" w:rsidP="008E5E95">
                            <w:pPr>
                              <w:pStyle w:val="BodyText2"/>
                              <w:spacing w:after="120"/>
                              <w:jc w:val="center"/>
                              <w:rPr>
                                <w:color w:val="auto"/>
                                <w:szCs w:val="22"/>
                              </w:rPr>
                            </w:pPr>
                            <w:r w:rsidRPr="00C925B3">
                              <w:rPr>
                                <w:color w:val="auto"/>
                                <w:szCs w:val="22"/>
                              </w:rPr>
                              <w:t>N</w:t>
                            </w:r>
                            <w:r w:rsidR="00D65112" w:rsidRPr="00C925B3">
                              <w:rPr>
                                <w:color w:val="auto"/>
                                <w:szCs w:val="22"/>
                              </w:rPr>
                              <w:t>gành:</w:t>
                            </w:r>
                            <w:r w:rsidR="006C415C" w:rsidRPr="00C925B3">
                              <w:rPr>
                                <w:color w:val="auto"/>
                                <w:szCs w:val="22"/>
                              </w:rPr>
                              <w:t xml:space="preserve"> Công nghệ kỹ thuật cơ điện tử</w:t>
                            </w:r>
                          </w:p>
                          <w:p w:rsidR="00D65112" w:rsidRPr="009E0498" w:rsidRDefault="00D65112" w:rsidP="00D65112">
                            <w:pPr>
                              <w:pStyle w:val="BodyText2"/>
                              <w:spacing w:after="120"/>
                              <w:rPr>
                                <w:color w:val="auto"/>
                                <w:sz w:val="29"/>
                                <w:szCs w:val="29"/>
                              </w:rPr>
                            </w:pPr>
                            <w:r w:rsidRPr="009E0498">
                              <w:rPr>
                                <w:color w:val="auto"/>
                                <w:sz w:val="29"/>
                                <w:szCs w:val="29"/>
                              </w:rPr>
                              <w:tab/>
                            </w:r>
                            <w:r w:rsidRPr="009E0498">
                              <w:rPr>
                                <w:color w:val="auto"/>
                                <w:sz w:val="29"/>
                                <w:szCs w:val="29"/>
                              </w:rPr>
                              <w:tab/>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ind w:left="1440" w:firstLine="720"/>
                              <w:rPr>
                                <w:color w:val="auto"/>
                                <w:sz w:val="29"/>
                                <w:szCs w:val="29"/>
                              </w:rPr>
                            </w:pPr>
                          </w:p>
                          <w:p w:rsidR="00D65112" w:rsidRDefault="00D65112" w:rsidP="00D65112">
                            <w:pPr>
                              <w:pStyle w:val="BodyText2"/>
                              <w:spacing w:after="120"/>
                              <w:ind w:left="1440" w:firstLine="720"/>
                              <w:rPr>
                                <w:color w:val="auto"/>
                                <w:sz w:val="29"/>
                                <w:szCs w:val="29"/>
                              </w:rPr>
                            </w:pPr>
                          </w:p>
                          <w:p w:rsidR="00C449CD" w:rsidRPr="009E0498" w:rsidRDefault="00C449CD" w:rsidP="00D65112">
                            <w:pPr>
                              <w:pStyle w:val="BodyText2"/>
                              <w:spacing w:after="120"/>
                              <w:ind w:left="1440" w:firstLine="720"/>
                              <w:rPr>
                                <w:color w:val="auto"/>
                                <w:sz w:val="29"/>
                                <w:szCs w:val="29"/>
                              </w:rPr>
                            </w:pPr>
                          </w:p>
                          <w:p w:rsidR="00D65112" w:rsidRPr="00C925B3" w:rsidRDefault="00D65112" w:rsidP="00C449CD">
                            <w:pPr>
                              <w:pStyle w:val="BodyText2"/>
                              <w:spacing w:after="120"/>
                              <w:ind w:left="1440" w:firstLine="720"/>
                              <w:rPr>
                                <w:color w:val="auto"/>
                                <w:szCs w:val="22"/>
                              </w:rPr>
                            </w:pPr>
                            <w:r w:rsidRPr="00C925B3">
                              <w:rPr>
                                <w:color w:val="auto"/>
                                <w:szCs w:val="22"/>
                              </w:rPr>
                              <w:t xml:space="preserve">TÓM TẮT </w:t>
                            </w:r>
                            <w:r w:rsidR="009A6901" w:rsidRPr="00C925B3">
                              <w:rPr>
                                <w:color w:val="auto"/>
                                <w:szCs w:val="22"/>
                              </w:rPr>
                              <w:t>ĐỒ ÁN TỐT NGHIỆP</w:t>
                            </w:r>
                            <w:r w:rsidR="00C449CD" w:rsidRPr="00C925B3">
                              <w:rPr>
                                <w:color w:val="auto"/>
                                <w:szCs w:val="22"/>
                              </w:rPr>
                              <w:t xml:space="preserve"> </w:t>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rPr>
                                <w:color w:val="auto"/>
                                <w:sz w:val="29"/>
                                <w:szCs w:val="29"/>
                              </w:rPr>
                            </w:pPr>
                            <w:r w:rsidRPr="009E0498">
                              <w:rPr>
                                <w:color w:val="auto"/>
                                <w:sz w:val="29"/>
                                <w:szCs w:val="29"/>
                              </w:rPr>
                              <w:tab/>
                            </w:r>
                            <w:r w:rsidRPr="009E0498">
                              <w:rPr>
                                <w:color w:val="auto"/>
                                <w:sz w:val="29"/>
                                <w:szCs w:val="29"/>
                              </w:rPr>
                              <w:tab/>
                            </w:r>
                            <w:r w:rsidRPr="009E0498">
                              <w:rPr>
                                <w:color w:val="auto"/>
                                <w:sz w:val="29"/>
                                <w:szCs w:val="29"/>
                              </w:rPr>
                              <w:tab/>
                            </w:r>
                            <w:r w:rsidRPr="009E0498">
                              <w:rPr>
                                <w:color w:val="auto"/>
                                <w:sz w:val="29"/>
                                <w:szCs w:val="29"/>
                              </w:rPr>
                              <w:tab/>
                            </w:r>
                          </w:p>
                          <w:p w:rsidR="00D65112" w:rsidRDefault="00D65112" w:rsidP="00D65112">
                            <w:pPr>
                              <w:jc w:val="center"/>
                            </w:pPr>
                            <w:r>
                              <w:rPr>
                                <w:b/>
                                <w:bCs/>
                                <w:sz w:val="29"/>
                                <w:szCs w:val="29"/>
                              </w:rPr>
                              <w:t>Hà Nội</w:t>
                            </w:r>
                            <w:r w:rsidRPr="009E0498">
                              <w:rPr>
                                <w:b/>
                                <w:bCs/>
                                <w:sz w:val="29"/>
                                <w:szCs w:val="29"/>
                              </w:rPr>
                              <w:t xml:space="preserve"> </w:t>
                            </w:r>
                            <w:r>
                              <w:rPr>
                                <w:b/>
                                <w:bCs/>
                                <w:sz w:val="29"/>
                                <w:szCs w:val="29"/>
                              </w:rPr>
                              <w:t>–</w:t>
                            </w:r>
                            <w:r w:rsidRPr="009E0498">
                              <w:rPr>
                                <w:b/>
                                <w:bCs/>
                                <w:sz w:val="29"/>
                                <w:szCs w:val="29"/>
                              </w:rPr>
                              <w:t xml:space="preserve"> </w:t>
                            </w:r>
                            <w:r>
                              <w:rPr>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left:0;text-align:left;margin-left:-1.2pt;margin-top:1.8pt;width:324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">
                <v:textbox>
                  <w:txbxContent>
                    <w:p w:rsidR="00D65112" w:rsidRPr="00C925B3" w:rsidRDefault="00D65112" w:rsidP="00FE1B04">
                      <w:pPr>
                        <w:pStyle w:val="BodyText2"/>
                        <w:spacing w:before="240" w:after="120"/>
                        <w:jc w:val="center"/>
                        <w:rPr>
                          <w:b/>
                          <w:bCs/>
                          <w:color w:val="auto"/>
                          <w:szCs w:val="22"/>
                        </w:rPr>
                      </w:pPr>
                      <w:r w:rsidRPr="00C925B3">
                        <w:rPr>
                          <w:bCs/>
                          <w:color w:val="auto"/>
                          <w:szCs w:val="22"/>
                        </w:rPr>
                        <w:t>ĐẠI HỌC QUỐC GIA HÀ NỘI</w:t>
                      </w:r>
                      <w:r w:rsidRPr="00C925B3">
                        <w:rPr>
                          <w:b/>
                          <w:bCs/>
                          <w:color w:val="auto"/>
                          <w:szCs w:val="22"/>
                        </w:rPr>
                        <w:br/>
                        <w:t>TRƯỜNG ĐẠI HỌC CÔNG NGHỆ</w:t>
                      </w:r>
                    </w:p>
                    <w:p w:rsidR="00D65112" w:rsidRPr="00D65112"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C925B3" w:rsidRDefault="006C415C" w:rsidP="00D65112">
                      <w:pPr>
                        <w:pStyle w:val="BodyText2"/>
                        <w:spacing w:after="120"/>
                        <w:jc w:val="center"/>
                        <w:rPr>
                          <w:b/>
                          <w:bCs/>
                          <w:color w:val="auto"/>
                          <w:szCs w:val="22"/>
                        </w:rPr>
                      </w:pPr>
                      <w:r w:rsidRPr="00C925B3">
                        <w:rPr>
                          <w:b/>
                          <w:bCs/>
                          <w:color w:val="auto"/>
                          <w:szCs w:val="22"/>
                        </w:rPr>
                        <w:t>Lê Anh Tuấn</w:t>
                      </w:r>
                    </w:p>
                    <w:p w:rsidR="00D65112" w:rsidRPr="009E0498" w:rsidRDefault="00D65112" w:rsidP="00D65112">
                      <w:pPr>
                        <w:pStyle w:val="BodyText2"/>
                        <w:spacing w:after="120"/>
                        <w:jc w:val="center"/>
                        <w:rPr>
                          <w:color w:val="auto"/>
                          <w:sz w:val="29"/>
                          <w:szCs w:val="29"/>
                        </w:rPr>
                      </w:pPr>
                    </w:p>
                    <w:p w:rsidR="006C415C" w:rsidRPr="006C415C" w:rsidRDefault="006C415C" w:rsidP="00385282">
                      <w:pPr>
                        <w:spacing w:before="840"/>
                        <w:jc w:val="center"/>
                        <w:rPr>
                          <w:b/>
                          <w:bCs/>
                          <w:szCs w:val="36"/>
                        </w:rPr>
                      </w:pPr>
                      <w:r w:rsidRPr="006C415C">
                        <w:rPr>
                          <w:b/>
                          <w:bCs/>
                          <w:szCs w:val="36"/>
                        </w:rPr>
                        <w:t>NGHIÊN CỨU XÂY DỰNG PHẦN MỀM ĐIỀU KHIỂN NHIỆT ĐỘ CỦA MÔ ĐUN DÒNG CHẢY CHẤT LỎNG THEO THUẬT TOÁN PID</w:t>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rPr>
                          <w:color w:val="auto"/>
                          <w:sz w:val="29"/>
                          <w:szCs w:val="29"/>
                        </w:rPr>
                      </w:pPr>
                    </w:p>
                    <w:p w:rsidR="00D65112" w:rsidRPr="00C925B3" w:rsidRDefault="009A6901" w:rsidP="008E5E95">
                      <w:pPr>
                        <w:pStyle w:val="BodyText2"/>
                        <w:spacing w:after="120"/>
                        <w:jc w:val="center"/>
                        <w:rPr>
                          <w:color w:val="auto"/>
                          <w:szCs w:val="22"/>
                        </w:rPr>
                      </w:pPr>
                      <w:r w:rsidRPr="00C925B3">
                        <w:rPr>
                          <w:color w:val="auto"/>
                          <w:szCs w:val="22"/>
                        </w:rPr>
                        <w:t>N</w:t>
                      </w:r>
                      <w:r w:rsidR="00D65112" w:rsidRPr="00C925B3">
                        <w:rPr>
                          <w:color w:val="auto"/>
                          <w:szCs w:val="22"/>
                        </w:rPr>
                        <w:t>gành:</w:t>
                      </w:r>
                      <w:r w:rsidR="006C415C" w:rsidRPr="00C925B3">
                        <w:rPr>
                          <w:color w:val="auto"/>
                          <w:szCs w:val="22"/>
                        </w:rPr>
                        <w:t xml:space="preserve"> Công nghệ kỹ thuật cơ điện tử</w:t>
                      </w:r>
                    </w:p>
                    <w:p w:rsidR="00D65112" w:rsidRPr="009E0498" w:rsidRDefault="00D65112" w:rsidP="00D65112">
                      <w:pPr>
                        <w:pStyle w:val="BodyText2"/>
                        <w:spacing w:after="120"/>
                        <w:rPr>
                          <w:color w:val="auto"/>
                          <w:sz w:val="29"/>
                          <w:szCs w:val="29"/>
                        </w:rPr>
                      </w:pPr>
                      <w:r w:rsidRPr="009E0498">
                        <w:rPr>
                          <w:color w:val="auto"/>
                          <w:sz w:val="29"/>
                          <w:szCs w:val="29"/>
                        </w:rPr>
                        <w:tab/>
                      </w:r>
                      <w:r w:rsidRPr="009E0498">
                        <w:rPr>
                          <w:color w:val="auto"/>
                          <w:sz w:val="29"/>
                          <w:szCs w:val="29"/>
                        </w:rPr>
                        <w:tab/>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ind w:left="1440" w:firstLine="720"/>
                        <w:rPr>
                          <w:color w:val="auto"/>
                          <w:sz w:val="29"/>
                          <w:szCs w:val="29"/>
                        </w:rPr>
                      </w:pPr>
                    </w:p>
                    <w:p w:rsidR="00D65112" w:rsidRDefault="00D65112" w:rsidP="00D65112">
                      <w:pPr>
                        <w:pStyle w:val="BodyText2"/>
                        <w:spacing w:after="120"/>
                        <w:ind w:left="1440" w:firstLine="720"/>
                        <w:rPr>
                          <w:color w:val="auto"/>
                          <w:sz w:val="29"/>
                          <w:szCs w:val="29"/>
                        </w:rPr>
                      </w:pPr>
                    </w:p>
                    <w:p w:rsidR="00C449CD" w:rsidRPr="009E0498" w:rsidRDefault="00C449CD" w:rsidP="00D65112">
                      <w:pPr>
                        <w:pStyle w:val="BodyText2"/>
                        <w:spacing w:after="120"/>
                        <w:ind w:left="1440" w:firstLine="720"/>
                        <w:rPr>
                          <w:color w:val="auto"/>
                          <w:sz w:val="29"/>
                          <w:szCs w:val="29"/>
                        </w:rPr>
                      </w:pPr>
                    </w:p>
                    <w:p w:rsidR="00D65112" w:rsidRPr="00C925B3" w:rsidRDefault="00D65112" w:rsidP="00C449CD">
                      <w:pPr>
                        <w:pStyle w:val="BodyText2"/>
                        <w:spacing w:after="120"/>
                        <w:ind w:left="1440" w:firstLine="720"/>
                        <w:rPr>
                          <w:color w:val="auto"/>
                          <w:szCs w:val="22"/>
                        </w:rPr>
                      </w:pPr>
                      <w:r w:rsidRPr="00C925B3">
                        <w:rPr>
                          <w:color w:val="auto"/>
                          <w:szCs w:val="22"/>
                        </w:rPr>
                        <w:t xml:space="preserve">TÓM TẮT </w:t>
                      </w:r>
                      <w:r w:rsidR="009A6901" w:rsidRPr="00C925B3">
                        <w:rPr>
                          <w:color w:val="auto"/>
                          <w:szCs w:val="22"/>
                        </w:rPr>
                        <w:t>ĐỒ ÁN TỐT NGHIỆP</w:t>
                      </w:r>
                      <w:r w:rsidR="00C449CD" w:rsidRPr="00C925B3">
                        <w:rPr>
                          <w:color w:val="auto"/>
                          <w:szCs w:val="22"/>
                        </w:rPr>
                        <w:t xml:space="preserve"> </w:t>
                      </w: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jc w:val="center"/>
                        <w:rPr>
                          <w:color w:val="auto"/>
                          <w:sz w:val="29"/>
                          <w:szCs w:val="29"/>
                        </w:rPr>
                      </w:pPr>
                    </w:p>
                    <w:p w:rsidR="00D65112" w:rsidRPr="009E0498" w:rsidRDefault="00D65112" w:rsidP="00D65112">
                      <w:pPr>
                        <w:pStyle w:val="BodyText2"/>
                        <w:spacing w:after="120"/>
                        <w:rPr>
                          <w:color w:val="auto"/>
                          <w:sz w:val="29"/>
                          <w:szCs w:val="29"/>
                        </w:rPr>
                      </w:pPr>
                      <w:r w:rsidRPr="009E0498">
                        <w:rPr>
                          <w:color w:val="auto"/>
                          <w:sz w:val="29"/>
                          <w:szCs w:val="29"/>
                        </w:rPr>
                        <w:tab/>
                      </w:r>
                      <w:r w:rsidRPr="009E0498">
                        <w:rPr>
                          <w:color w:val="auto"/>
                          <w:sz w:val="29"/>
                          <w:szCs w:val="29"/>
                        </w:rPr>
                        <w:tab/>
                      </w:r>
                      <w:r w:rsidRPr="009E0498">
                        <w:rPr>
                          <w:color w:val="auto"/>
                          <w:sz w:val="29"/>
                          <w:szCs w:val="29"/>
                        </w:rPr>
                        <w:tab/>
                      </w:r>
                      <w:r w:rsidRPr="009E0498">
                        <w:rPr>
                          <w:color w:val="auto"/>
                          <w:sz w:val="29"/>
                          <w:szCs w:val="29"/>
                        </w:rPr>
                        <w:tab/>
                      </w:r>
                    </w:p>
                    <w:p w:rsidR="00D65112" w:rsidRDefault="00D65112" w:rsidP="00D65112">
                      <w:pPr>
                        <w:jc w:val="center"/>
                      </w:pPr>
                      <w:r>
                        <w:rPr>
                          <w:b/>
                          <w:bCs/>
                          <w:sz w:val="29"/>
                          <w:szCs w:val="29"/>
                        </w:rPr>
                        <w:t>Hà Nội</w:t>
                      </w:r>
                      <w:r w:rsidRPr="009E0498">
                        <w:rPr>
                          <w:b/>
                          <w:bCs/>
                          <w:sz w:val="29"/>
                          <w:szCs w:val="29"/>
                        </w:rPr>
                        <w:t xml:space="preserve"> </w:t>
                      </w:r>
                      <w:r>
                        <w:rPr>
                          <w:b/>
                          <w:bCs/>
                          <w:sz w:val="29"/>
                          <w:szCs w:val="29"/>
                        </w:rPr>
                        <w:t>–</w:t>
                      </w:r>
                      <w:r w:rsidRPr="009E0498">
                        <w:rPr>
                          <w:b/>
                          <w:bCs/>
                          <w:sz w:val="29"/>
                          <w:szCs w:val="29"/>
                        </w:rPr>
                        <w:t xml:space="preserve"> </w:t>
                      </w:r>
                      <w:r>
                        <w:rPr>
                          <w:b/>
                          <w:bCs/>
                          <w:sz w:val="29"/>
                          <w:szCs w:val="29"/>
                        </w:rPr>
                        <w:t>20…</w:t>
                      </w:r>
                    </w:p>
                  </w:txbxContent>
                </v:textbox>
              </v:shape>
            </w:pict>
          </mc:Fallback>
        </mc:AlternateContent>
      </w: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E0498">
      <w:pPr>
        <w:pStyle w:val="BodyText2"/>
        <w:spacing w:after="120"/>
        <w:jc w:val="center"/>
        <w:rPr>
          <w:b/>
          <w:bCs/>
          <w:color w:val="auto"/>
        </w:rPr>
      </w:pPr>
    </w:p>
    <w:p w:rsidR="00D65112" w:rsidRPr="00C656EE" w:rsidRDefault="00D65112" w:rsidP="00963C16">
      <w:pPr>
        <w:pStyle w:val="BodyText2"/>
        <w:spacing w:after="120"/>
        <w:rPr>
          <w:b/>
          <w:bCs/>
          <w:color w:val="auto"/>
        </w:rPr>
      </w:pPr>
    </w:p>
    <w:p w:rsidR="00491D82" w:rsidRDefault="00491D82" w:rsidP="00491D82">
      <w:pPr>
        <w:pStyle w:val="Subtitle"/>
        <w:jc w:val="left"/>
        <w:rPr>
          <w:szCs w:val="22"/>
          <w:lang w:val="en-US"/>
        </w:rPr>
        <w:sectPr w:rsidR="00491D82" w:rsidSect="00491D82">
          <w:footerReference w:type="even" r:id="rId9"/>
          <w:footerReference w:type="default" r:id="rId10"/>
          <w:footerReference w:type="first" r:id="rId11"/>
          <w:pgSz w:w="8391" w:h="11907" w:code="11"/>
          <w:pgMar w:top="964" w:right="964" w:bottom="964" w:left="964" w:header="720" w:footer="720" w:gutter="0"/>
          <w:paperSrc w:first="7" w:other="7"/>
          <w:pgNumType w:start="1" w:chapStyle="1"/>
          <w:cols w:space="720"/>
          <w:titlePg/>
          <w:docGrid w:linePitch="299"/>
        </w:sectPr>
      </w:pPr>
    </w:p>
    <w:p w:rsidR="00C656EE" w:rsidRPr="00F113A4" w:rsidRDefault="00C656EE" w:rsidP="00C656EE">
      <w:pPr>
        <w:pStyle w:val="Subtitle"/>
        <w:rPr>
          <w:szCs w:val="22"/>
          <w:lang w:val="en-US"/>
        </w:rPr>
      </w:pPr>
      <w:r w:rsidRPr="00F113A4">
        <w:rPr>
          <w:szCs w:val="22"/>
          <w:lang w:val="en-US"/>
        </w:rPr>
        <w:lastRenderedPageBreak/>
        <w:t>MỞ ĐẦU</w:t>
      </w:r>
    </w:p>
    <w:p w:rsidR="00C656EE" w:rsidRPr="00C656EE" w:rsidRDefault="00C656EE" w:rsidP="00C656EE">
      <w:pPr>
        <w:rPr>
          <w:b/>
          <w:szCs w:val="22"/>
        </w:rPr>
      </w:pPr>
      <w:r w:rsidRPr="00C656EE">
        <w:rPr>
          <w:b/>
          <w:szCs w:val="22"/>
        </w:rPr>
        <w:t>Tính cấp thiết của đề tài</w:t>
      </w:r>
    </w:p>
    <w:p w:rsidR="00C656EE" w:rsidRPr="00C656EE" w:rsidRDefault="00C656EE" w:rsidP="00385282">
      <w:pPr>
        <w:ind w:firstLine="425"/>
        <w:jc w:val="both"/>
        <w:rPr>
          <w:rStyle w:val="notranslate"/>
          <w:color w:val="000000"/>
          <w:szCs w:val="22"/>
        </w:rPr>
      </w:pPr>
      <w:r w:rsidRPr="00C656EE">
        <w:rPr>
          <w:rStyle w:val="notranslate"/>
          <w:color w:val="000000"/>
          <w:szCs w:val="22"/>
        </w:rPr>
        <w:t>Ngày nay, kỹ thuật điều khiển có vai trò thiết yếu trong các hệ thống điều khiển.</w:t>
      </w:r>
      <w:r w:rsidR="00963C16" w:rsidRPr="00963C16">
        <w:rPr>
          <w:rStyle w:val="apple-converted-space"/>
          <w:color w:val="000000"/>
          <w:szCs w:val="22"/>
          <w:shd w:val="clear" w:color="auto" w:fill="FFFFFF"/>
        </w:rPr>
        <w:t xml:space="preserve"> </w:t>
      </w:r>
      <w:r w:rsidRPr="00C656EE">
        <w:rPr>
          <w:rStyle w:val="notranslate"/>
          <w:color w:val="000000"/>
          <w:szCs w:val="22"/>
        </w:rPr>
        <w:t>Một</w:t>
      </w:r>
      <w:r w:rsidRPr="00C656EE">
        <w:rPr>
          <w:rStyle w:val="apple-converted-space"/>
          <w:color w:val="000000"/>
          <w:szCs w:val="22"/>
        </w:rPr>
        <w:t xml:space="preserve"> hệ thống </w:t>
      </w:r>
      <w:r w:rsidRPr="00C656EE">
        <w:rPr>
          <w:rStyle w:val="notranslate"/>
          <w:color w:val="000000"/>
          <w:szCs w:val="22"/>
        </w:rPr>
        <w:t>có thể</w:t>
      </w:r>
      <w:r w:rsidRPr="00C656EE">
        <w:rPr>
          <w:rStyle w:val="apple-converted-space"/>
          <w:color w:val="000000"/>
          <w:szCs w:val="22"/>
        </w:rPr>
        <w:t> </w:t>
      </w:r>
      <w:r w:rsidRPr="00C656EE">
        <w:rPr>
          <w:rStyle w:val="notranslate"/>
          <w:color w:val="000000"/>
          <w:szCs w:val="22"/>
        </w:rPr>
        <w:t>có Cơ khí – Điện – Hóa chất</w:t>
      </w:r>
      <w:r w:rsidRPr="00C656EE">
        <w:rPr>
          <w:rStyle w:val="apple-converted-space"/>
          <w:color w:val="000000"/>
          <w:szCs w:val="22"/>
        </w:rPr>
        <w:t> </w:t>
      </w:r>
      <w:r w:rsidRPr="00C656EE">
        <w:rPr>
          <w:rStyle w:val="notranslate"/>
          <w:color w:val="000000"/>
          <w:szCs w:val="22"/>
        </w:rPr>
        <w:t xml:space="preserve"> và các mô hình toán học, phân tích và thiết kế bộ điều khiển sử dụng lý thuyết điều khiển</w:t>
      </w:r>
      <w:r w:rsidRPr="00C656EE">
        <w:rPr>
          <w:rStyle w:val="apple-converted-space"/>
          <w:color w:val="000000"/>
          <w:szCs w:val="22"/>
        </w:rPr>
        <w:t> </w:t>
      </w:r>
      <w:r w:rsidRPr="00C656EE">
        <w:rPr>
          <w:rStyle w:val="notranslate"/>
          <w:color w:val="000000"/>
          <w:szCs w:val="22"/>
        </w:rPr>
        <w:t>trong một hoặc nhiều</w:t>
      </w:r>
      <w:r w:rsidRPr="00C656EE">
        <w:rPr>
          <w:rStyle w:val="apple-converted-space"/>
          <w:color w:val="000000"/>
          <w:szCs w:val="22"/>
        </w:rPr>
        <w:t xml:space="preserve"> thời gian, tần số</w:t>
      </w:r>
      <w:r w:rsidRPr="00C656EE">
        <w:rPr>
          <w:rStyle w:val="notranslate"/>
          <w:color w:val="000000"/>
          <w:szCs w:val="22"/>
        </w:rPr>
        <w:t>, và các lĩnh vực phức tạp tùy theo tính chất của vấn đề thiết kế.</w:t>
      </w:r>
    </w:p>
    <w:p w:rsidR="00C656EE" w:rsidRPr="00C656EE" w:rsidRDefault="00C656EE" w:rsidP="00385282">
      <w:pPr>
        <w:spacing w:before="120"/>
        <w:ind w:firstLine="425"/>
        <w:jc w:val="both"/>
        <w:rPr>
          <w:rStyle w:val="notranslate"/>
          <w:color w:val="000000"/>
          <w:szCs w:val="22"/>
        </w:rPr>
      </w:pPr>
      <w:r w:rsidRPr="00C656EE">
        <w:rPr>
          <w:rStyle w:val="notranslate"/>
          <w:color w:val="000000"/>
          <w:szCs w:val="22"/>
        </w:rPr>
        <w:t xml:space="preserve">Lý thuyết điều khiển và kiểm soát được chia thành hai phần chính trong đó là cổ điển và hiện đại. Việc thực hiện thiết kế bộ điều khiển cổ điển so với các hệ thống được thiết kế bằng cách sử dụng lý thuyết điều khiển hiện đại dễ dàng hơn và các bộ điều khiển được ưa </w:t>
      </w:r>
      <w:r w:rsidRPr="008F5B05">
        <w:rPr>
          <w:rStyle w:val="Emphasis"/>
          <w:i w:val="0"/>
        </w:rPr>
        <w:t>thích</w:t>
      </w:r>
      <w:r w:rsidRPr="00C656EE">
        <w:rPr>
          <w:rStyle w:val="notranslate"/>
          <w:color w:val="000000"/>
          <w:szCs w:val="22"/>
        </w:rPr>
        <w:t xml:space="preserve"> trong hầu hết các ứng dụng công nghiệp. Các bộ điều khiển phổ biến n</w:t>
      </w:r>
      <w:r w:rsidRPr="00CC147A">
        <w:rPr>
          <w:rStyle w:val="notranslate"/>
          <w:color w:val="000000"/>
          <w:szCs w:val="22"/>
        </w:rPr>
        <w:t>h</w:t>
      </w:r>
      <w:r w:rsidRPr="00C656EE">
        <w:rPr>
          <w:rStyle w:val="notranslate"/>
          <w:color w:val="000000"/>
          <w:szCs w:val="22"/>
        </w:rPr>
        <w:t>ất, được thiết kế sử dụng lý thuyết điều khiển cổ điển, là bộ điều khiển PID.</w:t>
      </w:r>
    </w:p>
    <w:p w:rsidR="00C656EE" w:rsidRPr="00C656EE" w:rsidRDefault="00C656EE" w:rsidP="00385282">
      <w:pPr>
        <w:spacing w:before="120"/>
        <w:ind w:firstLine="425"/>
        <w:jc w:val="both"/>
        <w:rPr>
          <w:szCs w:val="22"/>
        </w:rPr>
      </w:pPr>
      <w:r w:rsidRPr="00C656EE">
        <w:rPr>
          <w:szCs w:val="22"/>
        </w:rPr>
        <w:t>Hiện nay, tại phòng thí nghiệm của Khoa Cơ học kỹ thuật và Tự động hóa, trường Đại học Công nghệ, Đại học Quốc gia Hà Nội có trang bị một hệ thống điều khiển nhiệt độ của dòng chảy chất lỏng  (RYC-TAG). Nghiên cứu này tập trung vào việc tìm hiểu phần cứng, sau đó phân tích và ngh</w:t>
      </w:r>
      <w:r w:rsidR="001C7AA4">
        <w:rPr>
          <w:szCs w:val="22"/>
        </w:rPr>
        <w:t>iên cứu hệ thống</w:t>
      </w:r>
      <w:r w:rsidRPr="00C656EE">
        <w:rPr>
          <w:szCs w:val="22"/>
        </w:rPr>
        <w:t>.</w:t>
      </w:r>
    </w:p>
    <w:p w:rsidR="00C656EE" w:rsidRPr="00C656EE" w:rsidRDefault="00C656EE" w:rsidP="00C656EE">
      <w:pPr>
        <w:spacing w:before="120" w:line="312" w:lineRule="auto"/>
        <w:rPr>
          <w:b/>
          <w:szCs w:val="22"/>
        </w:rPr>
      </w:pPr>
      <w:r w:rsidRPr="00C656EE">
        <w:rPr>
          <w:b/>
          <w:szCs w:val="22"/>
        </w:rPr>
        <w:t>Ý nghĩa khoa học và thực tiễn</w:t>
      </w:r>
    </w:p>
    <w:p w:rsidR="00C656EE" w:rsidRDefault="00C656EE" w:rsidP="00385282">
      <w:pPr>
        <w:spacing w:before="120"/>
        <w:ind w:firstLine="425"/>
        <w:jc w:val="both"/>
        <w:rPr>
          <w:szCs w:val="22"/>
        </w:rPr>
      </w:pPr>
      <w:r w:rsidRPr="00C656EE">
        <w:rPr>
          <w:szCs w:val="22"/>
        </w:rPr>
        <w:t>RYC-TAG là một mô đun ứng dụng điều khiển được thiết kế bởi EDIBON. Nó được thiết kế để làm việc kết hợp với đơn vị RYC. Nó cho phép nghiên cứu một số khái niệm quan trọng nhất về Quy chế và Kiểm soát một cách dễ dàng và nhanh chóng.</w:t>
      </w:r>
    </w:p>
    <w:p w:rsidR="00C656EE" w:rsidRDefault="00C656EE" w:rsidP="00C656EE">
      <w:pPr>
        <w:spacing w:before="120" w:line="312" w:lineRule="auto"/>
        <w:rPr>
          <w:b/>
          <w:szCs w:val="22"/>
        </w:rPr>
      </w:pPr>
    </w:p>
    <w:p w:rsidR="00491D82" w:rsidRPr="00C656EE" w:rsidRDefault="00491D82" w:rsidP="00C656EE">
      <w:pPr>
        <w:spacing w:before="120" w:line="312" w:lineRule="auto"/>
        <w:rPr>
          <w:b/>
          <w:szCs w:val="22"/>
        </w:rPr>
      </w:pPr>
    </w:p>
    <w:p w:rsidR="00C656EE" w:rsidRPr="00C656EE" w:rsidRDefault="00C656EE" w:rsidP="00C656EE">
      <w:pPr>
        <w:spacing w:before="120" w:line="312" w:lineRule="auto"/>
        <w:rPr>
          <w:b/>
          <w:szCs w:val="22"/>
        </w:rPr>
      </w:pPr>
      <w:r w:rsidRPr="00C656EE">
        <w:rPr>
          <w:b/>
          <w:szCs w:val="22"/>
        </w:rPr>
        <w:lastRenderedPageBreak/>
        <w:t>Đối tượng và phương pháp nghiên cứu</w:t>
      </w:r>
    </w:p>
    <w:p w:rsidR="00C656EE" w:rsidRPr="00C656EE" w:rsidRDefault="00C656EE" w:rsidP="00385282">
      <w:pPr>
        <w:spacing w:before="120"/>
        <w:ind w:firstLine="425"/>
        <w:jc w:val="both"/>
        <w:rPr>
          <w:szCs w:val="22"/>
        </w:rPr>
      </w:pPr>
      <w:r w:rsidRPr="00C656EE">
        <w:rPr>
          <w:szCs w:val="22"/>
        </w:rPr>
        <w:t>Đơn vị được cung cấp một bộ thực tiễn, thông qua đó người sử dụng sẽ hiểu làm thế nào để mô tả một hệ thống điều khiển nhiệt độ, điều chỉnh bộ điều khiển PID để kiểm soát nhiệt độ, quan sát phản ứng của hệ thống cho các cấu hình PID khác nhau, vv</w:t>
      </w:r>
    </w:p>
    <w:p w:rsidR="00C656EE" w:rsidRPr="00C656EE" w:rsidRDefault="00C656EE" w:rsidP="00385282">
      <w:pPr>
        <w:spacing w:before="120"/>
        <w:ind w:firstLine="425"/>
        <w:jc w:val="both"/>
        <w:rPr>
          <w:szCs w:val="22"/>
        </w:rPr>
      </w:pPr>
      <w:r w:rsidRPr="00C656EE">
        <w:rPr>
          <w:szCs w:val="22"/>
        </w:rPr>
        <w:t>Tiến hành chạy, thu thập dữ liệu đo và phân tích các kết quả có được.</w:t>
      </w:r>
    </w:p>
    <w:p w:rsidR="00F113A4" w:rsidRPr="00F113A4" w:rsidRDefault="00F113A4" w:rsidP="00F113A4">
      <w:pPr>
        <w:spacing w:before="120" w:line="312" w:lineRule="auto"/>
        <w:rPr>
          <w:b/>
          <w:szCs w:val="22"/>
        </w:rPr>
      </w:pPr>
      <w:r w:rsidRPr="00F113A4">
        <w:rPr>
          <w:b/>
          <w:szCs w:val="22"/>
        </w:rPr>
        <w:t>Nội dung nghiên cứu</w:t>
      </w:r>
    </w:p>
    <w:p w:rsidR="00F113A4" w:rsidRPr="00F113A4" w:rsidRDefault="00F113A4" w:rsidP="00385282">
      <w:pPr>
        <w:spacing w:before="120"/>
        <w:ind w:firstLine="426"/>
        <w:jc w:val="both"/>
        <w:rPr>
          <w:szCs w:val="22"/>
        </w:rPr>
      </w:pPr>
      <w:r w:rsidRPr="00F113A4">
        <w:rPr>
          <w:szCs w:val="22"/>
        </w:rPr>
        <w:t>Nội dung nghiên cứu chính của đề tài là nghiên cứu vận hành tìm hiểu hoạt động của mô đun điều khiển nhiệt độ dòng chảy chất lỏng, viết chương trình điều khiển mô đun. Bố cục khóa luận được chia thành 4 chương, cụ thể như sau:</w:t>
      </w:r>
    </w:p>
    <w:p w:rsidR="00F113A4" w:rsidRPr="00F113A4" w:rsidRDefault="00F113A4" w:rsidP="00385282">
      <w:pPr>
        <w:spacing w:before="120"/>
        <w:rPr>
          <w:szCs w:val="22"/>
        </w:rPr>
      </w:pPr>
      <w:r>
        <w:rPr>
          <w:szCs w:val="22"/>
        </w:rPr>
        <w:t>CHƯƠNG</w:t>
      </w:r>
      <w:r w:rsidRPr="00F113A4">
        <w:rPr>
          <w:szCs w:val="22"/>
        </w:rPr>
        <w:t xml:space="preserve"> 1: </w:t>
      </w:r>
      <w:r w:rsidR="005B43AF">
        <w:rPr>
          <w:szCs w:val="22"/>
        </w:rPr>
        <w:t>GIỚI THIỆU CHUNG</w:t>
      </w:r>
    </w:p>
    <w:p w:rsidR="00F113A4" w:rsidRPr="00F113A4" w:rsidRDefault="00F113A4" w:rsidP="00385282">
      <w:pPr>
        <w:spacing w:before="120"/>
        <w:rPr>
          <w:szCs w:val="22"/>
        </w:rPr>
      </w:pPr>
      <w:r>
        <w:rPr>
          <w:szCs w:val="22"/>
        </w:rPr>
        <w:t>CHƯƠNG</w:t>
      </w:r>
      <w:r w:rsidRPr="00F113A4">
        <w:rPr>
          <w:szCs w:val="22"/>
        </w:rPr>
        <w:t xml:space="preserve"> 2: </w:t>
      </w:r>
      <w:r w:rsidR="005B43AF">
        <w:rPr>
          <w:szCs w:val="22"/>
        </w:rPr>
        <w:t>LÝ THUYẾT LIÊN QUAN</w:t>
      </w:r>
    </w:p>
    <w:p w:rsidR="00F113A4" w:rsidRPr="00F113A4" w:rsidRDefault="00F113A4" w:rsidP="00385282">
      <w:pPr>
        <w:spacing w:before="120"/>
        <w:rPr>
          <w:szCs w:val="22"/>
        </w:rPr>
      </w:pPr>
      <w:r>
        <w:rPr>
          <w:szCs w:val="22"/>
        </w:rPr>
        <w:t>CHƯƠNG</w:t>
      </w:r>
      <w:r w:rsidRPr="00F113A4">
        <w:rPr>
          <w:szCs w:val="22"/>
        </w:rPr>
        <w:t xml:space="preserve"> 3: </w:t>
      </w:r>
      <w:r w:rsidR="005B43AF">
        <w:rPr>
          <w:szCs w:val="22"/>
        </w:rPr>
        <w:t>XÂY DỰNG HỆ NGHIÊN CỨU CÁC ĐẶC TÍNH CỦA MÔ ĐUN ĐIỀU KHIỂN NHIỆT ĐỘ DÒNG CHẢY CHẤT LỎNG VÀ CÁC MÔ ĐUN LIÊN QUAN</w:t>
      </w:r>
    </w:p>
    <w:p w:rsidR="00D65112" w:rsidRPr="00746F85" w:rsidRDefault="00F113A4" w:rsidP="00746F85">
      <w:pPr>
        <w:spacing w:before="120"/>
        <w:rPr>
          <w:szCs w:val="22"/>
        </w:rPr>
      </w:pPr>
      <w:r>
        <w:rPr>
          <w:szCs w:val="22"/>
        </w:rPr>
        <w:t>CHƯƠNG</w:t>
      </w:r>
      <w:r w:rsidRPr="00F113A4">
        <w:rPr>
          <w:szCs w:val="22"/>
        </w:rPr>
        <w:t xml:space="preserve"> 4: </w:t>
      </w:r>
      <w:r w:rsidR="001D520D">
        <w:rPr>
          <w:szCs w:val="22"/>
        </w:rPr>
        <w:t>KẾT QUẢ THỰC NGHIỆM</w:t>
      </w:r>
    </w:p>
    <w:p w:rsidR="00D65112" w:rsidRPr="00C656EE" w:rsidRDefault="00D65112" w:rsidP="00F113A4">
      <w:pPr>
        <w:pStyle w:val="BodyText2"/>
        <w:spacing w:after="120"/>
        <w:rPr>
          <w:b/>
          <w:bCs/>
          <w:color w:val="auto"/>
        </w:rPr>
      </w:pPr>
    </w:p>
    <w:p w:rsidR="00270ABC" w:rsidRPr="00F920F1" w:rsidRDefault="00270ABC" w:rsidP="00746F85">
      <w:pPr>
        <w:pStyle w:val="BodyText2"/>
        <w:spacing w:after="120"/>
        <w:jc w:val="center"/>
        <w:rPr>
          <w:b/>
          <w:color w:val="000000"/>
          <w:szCs w:val="22"/>
        </w:rPr>
      </w:pPr>
      <w:r>
        <w:rPr>
          <w:b/>
          <w:bCs/>
          <w:color w:val="auto"/>
        </w:rPr>
        <w:br w:type="page"/>
      </w:r>
      <w:bookmarkStart w:id="0" w:name="_Toc479512246"/>
      <w:bookmarkStart w:id="1" w:name="_Toc481153145"/>
      <w:r w:rsidR="004E155A" w:rsidRPr="00F920F1">
        <w:rPr>
          <w:b/>
          <w:color w:val="000000"/>
          <w:szCs w:val="22"/>
        </w:rPr>
        <w:lastRenderedPageBreak/>
        <w:t>CHƯƠNG 1. GIỚI THIỆU</w:t>
      </w:r>
      <w:bookmarkEnd w:id="0"/>
      <w:r w:rsidR="004E155A" w:rsidRPr="00F920F1">
        <w:rPr>
          <w:b/>
          <w:color w:val="000000"/>
          <w:szCs w:val="22"/>
        </w:rPr>
        <w:t xml:space="preserve"> CHUNG</w:t>
      </w:r>
      <w:bookmarkEnd w:id="1"/>
    </w:p>
    <w:p w:rsidR="00F56DC4" w:rsidRPr="00DE5666" w:rsidRDefault="00DE5666" w:rsidP="00DE5666">
      <w:pPr>
        <w:pStyle w:val="BodyText2"/>
        <w:spacing w:after="120"/>
        <w:ind w:firstLine="426"/>
        <w:rPr>
          <w:bCs/>
          <w:color w:val="000000"/>
          <w:szCs w:val="22"/>
        </w:rPr>
      </w:pPr>
      <w:r>
        <w:rPr>
          <w:bCs/>
          <w:color w:val="000000"/>
          <w:szCs w:val="22"/>
        </w:rPr>
        <w:t xml:space="preserve">Trong chương này chúng ta có cái nhìn khái quát về toàn bộ hệ thống sẽ thực hiện. Xem xét cấu tạo của các mô đun, mô tả về chúng. Hệ thống sẽ bao gồm mô đun điều khiển nhiệt độ dòng chảy chất lỏng RYC-TAG, mô đun điều chỉnh điều khiển với máy tính (RYC) giúp ta điều khiển mô đun RYC-TAG bằng máy tính với </w:t>
      </w:r>
      <w:r w:rsidR="00C3460B">
        <w:rPr>
          <w:bCs/>
          <w:color w:val="000000"/>
          <w:szCs w:val="22"/>
        </w:rPr>
        <w:t xml:space="preserve">kết nối sử dụng card thu thập dữ liệu PCIe. </w:t>
      </w:r>
      <w:r w:rsidR="00A9149C">
        <w:rPr>
          <w:bCs/>
          <w:color w:val="000000"/>
          <w:szCs w:val="22"/>
        </w:rPr>
        <w:t>P</w:t>
      </w:r>
      <w:r w:rsidR="00C3460B">
        <w:rPr>
          <w:bCs/>
          <w:color w:val="000000"/>
          <w:szCs w:val="22"/>
        </w:rPr>
        <w:t>hần mềm Labview là ứng dụng giúp ta tự xây dựng lên chương trình điều khiển cho hệ thống</w:t>
      </w:r>
      <w:r w:rsidR="00A9149C">
        <w:rPr>
          <w:bCs/>
          <w:color w:val="000000"/>
          <w:szCs w:val="22"/>
        </w:rPr>
        <w:t xml:space="preserve"> một cách nhanh chóng và hiệu quả</w:t>
      </w:r>
      <w:r w:rsidR="00C3460B">
        <w:rPr>
          <w:bCs/>
          <w:color w:val="000000"/>
          <w:szCs w:val="22"/>
        </w:rPr>
        <w:t>.</w:t>
      </w:r>
    </w:p>
    <w:p w:rsidR="00D65112" w:rsidRDefault="00F56DC4" w:rsidP="00F56DC4">
      <w:pPr>
        <w:pStyle w:val="BodyText2"/>
        <w:spacing w:after="120"/>
        <w:jc w:val="center"/>
        <w:rPr>
          <w:b/>
          <w:bCs/>
          <w:color w:val="auto"/>
          <w:szCs w:val="22"/>
        </w:rPr>
      </w:pPr>
      <w:r w:rsidRPr="00F56DC4">
        <w:rPr>
          <w:b/>
          <w:bCs/>
          <w:color w:val="auto"/>
          <w:szCs w:val="22"/>
        </w:rPr>
        <w:t>CHƯƠNG 2. LÝ THUYẾT LIÊN QUAN</w:t>
      </w:r>
    </w:p>
    <w:p w:rsidR="00A9149C" w:rsidRDefault="008C6F6D" w:rsidP="00843F2F">
      <w:pPr>
        <w:pStyle w:val="BodyText2"/>
        <w:spacing w:after="120"/>
        <w:ind w:firstLine="426"/>
        <w:rPr>
          <w:bCs/>
          <w:color w:val="auto"/>
          <w:szCs w:val="22"/>
        </w:rPr>
      </w:pPr>
      <w:r>
        <w:rPr>
          <w:bCs/>
          <w:color w:val="auto"/>
          <w:szCs w:val="22"/>
        </w:rPr>
        <w:t>Toàn bộ lý thuyết liên quan được nêu cụ thể và đầy đủ trong chương này. Ban đầu chúng ta có một phương trình cân bằng nhiệt của mô đun điều khiển nhiệt độ dòng chảy chất lỏng. Chúng ta sử dụng phép biến đổi Laplace để cho phương trình vi phân đó thành phương trình đại số đơn giản.</w:t>
      </w:r>
      <w:r w:rsidR="0097666A">
        <w:rPr>
          <w:bCs/>
          <w:color w:val="auto"/>
          <w:szCs w:val="22"/>
        </w:rPr>
        <w:t xml:space="preserve"> Cuối cùng chúng ta có được một phương trình đại diện cho hệ thống.</w:t>
      </w:r>
    </w:p>
    <w:p w:rsidR="00B260E8" w:rsidRDefault="00B260E8" w:rsidP="00210C27">
      <w:pPr>
        <w:pStyle w:val="BodyText2"/>
        <w:spacing w:after="120"/>
        <w:ind w:firstLine="426"/>
        <w:jc w:val="center"/>
        <w:rPr>
          <w:bCs/>
          <w:color w:val="auto"/>
          <w:szCs w:val="22"/>
        </w:rPr>
      </w:pPr>
      <m:oMath>
        <m:r>
          <m:rPr>
            <m:sty m:val="p"/>
          </m:rPr>
          <w:rPr>
            <w:rFonts w:ascii="Cambria Math" w:hAnsi="Cambria Math"/>
            <w:color w:val="auto"/>
            <w:szCs w:val="22"/>
          </w:rPr>
          <m:t>G</m:t>
        </m:r>
        <m:d>
          <m:dPr>
            <m:ctrlPr>
              <w:rPr>
                <w:rFonts w:ascii="Cambria Math" w:hAnsi="Cambria Math"/>
                <w:bCs/>
                <w:color w:val="auto"/>
                <w:szCs w:val="22"/>
              </w:rPr>
            </m:ctrlPr>
          </m:dPr>
          <m:e>
            <m:r>
              <m:rPr>
                <m:sty m:val="p"/>
              </m:rPr>
              <w:rPr>
                <w:rFonts w:ascii="Cambria Math" w:hAnsi="Cambria Math"/>
                <w:color w:val="auto"/>
                <w:szCs w:val="22"/>
              </w:rPr>
              <m:t>s</m:t>
            </m:r>
          </m:e>
        </m:d>
        <m:r>
          <m:rPr>
            <m:sty m:val="p"/>
          </m:rPr>
          <w:rPr>
            <w:rFonts w:ascii="Cambria Math" w:hAnsi="Cambria Math"/>
            <w:color w:val="auto"/>
            <w:szCs w:val="22"/>
          </w:rPr>
          <m:t>=</m:t>
        </m:r>
        <m:sSub>
          <m:sSubPr>
            <m:ctrlPr>
              <w:rPr>
                <w:rFonts w:ascii="Cambria Math" w:hAnsi="Cambria Math"/>
                <w:bCs/>
                <w:color w:val="auto"/>
                <w:szCs w:val="22"/>
              </w:rPr>
            </m:ctrlPr>
          </m:sSubPr>
          <m:e>
            <m:r>
              <m:rPr>
                <m:sty m:val="p"/>
              </m:rPr>
              <w:rPr>
                <w:rFonts w:ascii="Cambria Math" w:hAnsi="Cambria Math"/>
                <w:color w:val="auto"/>
                <w:szCs w:val="22"/>
              </w:rPr>
              <m:t>G</m:t>
            </m:r>
          </m:e>
          <m:sub>
            <m:r>
              <m:rPr>
                <m:sty m:val="p"/>
              </m:rPr>
              <w:rPr>
                <w:rFonts w:ascii="Cambria Math" w:hAnsi="Cambria Math"/>
                <w:color w:val="auto"/>
                <w:szCs w:val="22"/>
              </w:rPr>
              <m:t>1</m:t>
            </m:r>
          </m:sub>
        </m:sSub>
        <m:d>
          <m:dPr>
            <m:ctrlPr>
              <w:rPr>
                <w:rFonts w:ascii="Cambria Math" w:hAnsi="Cambria Math"/>
                <w:bCs/>
                <w:color w:val="auto"/>
                <w:szCs w:val="22"/>
              </w:rPr>
            </m:ctrlPr>
          </m:dPr>
          <m:e>
            <m:r>
              <m:rPr>
                <m:sty m:val="p"/>
              </m:rPr>
              <w:rPr>
                <w:rFonts w:ascii="Cambria Math" w:hAnsi="Cambria Math"/>
                <w:color w:val="auto"/>
                <w:szCs w:val="22"/>
              </w:rPr>
              <m:t>s</m:t>
            </m:r>
          </m:e>
        </m:d>
        <m:r>
          <m:rPr>
            <m:sty m:val="p"/>
          </m:rPr>
          <w:rPr>
            <w:rFonts w:ascii="Cambria Math" w:hAnsi="Cambria Math"/>
            <w:color w:val="auto"/>
            <w:szCs w:val="22"/>
          </w:rPr>
          <m:t>∙</m:t>
        </m:r>
        <m:sSub>
          <m:sSubPr>
            <m:ctrlPr>
              <w:rPr>
                <w:rFonts w:ascii="Cambria Math" w:hAnsi="Cambria Math"/>
                <w:bCs/>
                <w:color w:val="auto"/>
                <w:szCs w:val="22"/>
              </w:rPr>
            </m:ctrlPr>
          </m:sSubPr>
          <m:e>
            <m:r>
              <m:rPr>
                <m:sty m:val="p"/>
              </m:rPr>
              <w:rPr>
                <w:rFonts w:ascii="Cambria Math" w:hAnsi="Cambria Math"/>
                <w:color w:val="auto"/>
                <w:szCs w:val="22"/>
              </w:rPr>
              <m:t>G</m:t>
            </m:r>
          </m:e>
          <m:sub>
            <m:r>
              <m:rPr>
                <m:sty m:val="p"/>
              </m:rPr>
              <w:rPr>
                <w:rFonts w:ascii="Cambria Math" w:hAnsi="Cambria Math"/>
                <w:color w:val="auto"/>
                <w:szCs w:val="22"/>
              </w:rPr>
              <m:t>2</m:t>
            </m:r>
          </m:sub>
        </m:sSub>
        <m:d>
          <m:dPr>
            <m:ctrlPr>
              <w:rPr>
                <w:rFonts w:ascii="Cambria Math" w:hAnsi="Cambria Math"/>
                <w:bCs/>
                <w:color w:val="auto"/>
                <w:szCs w:val="22"/>
              </w:rPr>
            </m:ctrlPr>
          </m:dPr>
          <m:e>
            <m:r>
              <m:rPr>
                <m:sty m:val="p"/>
              </m:rPr>
              <w:rPr>
                <w:rFonts w:ascii="Cambria Math" w:hAnsi="Cambria Math"/>
                <w:color w:val="auto"/>
                <w:szCs w:val="22"/>
              </w:rPr>
              <m:t>s</m:t>
            </m:r>
          </m:e>
        </m:d>
        <m:r>
          <m:rPr>
            <m:sty m:val="p"/>
          </m:rPr>
          <w:rPr>
            <w:rFonts w:ascii="Cambria Math" w:hAnsi="Cambria Math"/>
            <w:color w:val="auto"/>
            <w:szCs w:val="22"/>
          </w:rPr>
          <m:t>=</m:t>
        </m:r>
        <m:f>
          <m:fPr>
            <m:ctrlPr>
              <w:rPr>
                <w:rFonts w:ascii="Cambria Math" w:hAnsi="Cambria Math"/>
                <w:bCs/>
                <w:color w:val="auto"/>
                <w:szCs w:val="22"/>
              </w:rPr>
            </m:ctrlPr>
          </m:fPr>
          <m:num>
            <m:sSub>
              <m:sSubPr>
                <m:ctrlPr>
                  <w:rPr>
                    <w:rFonts w:ascii="Cambria Math" w:hAnsi="Cambria Math"/>
                    <w:bCs/>
                    <w:color w:val="auto"/>
                    <w:szCs w:val="22"/>
                  </w:rPr>
                </m:ctrlPr>
              </m:sSubPr>
              <m:e>
                <m:r>
                  <m:rPr>
                    <m:sty m:val="p"/>
                  </m:rPr>
                  <w:rPr>
                    <w:rFonts w:ascii="Cambria Math" w:hAnsi="Cambria Math"/>
                    <w:color w:val="auto"/>
                    <w:szCs w:val="22"/>
                  </w:rPr>
                  <m:t>k</m:t>
                </m:r>
              </m:e>
              <m:sub>
                <m:r>
                  <m:rPr>
                    <m:sty m:val="p"/>
                  </m:rPr>
                  <w:rPr>
                    <w:rFonts w:ascii="Cambria Math" w:hAnsi="Cambria Math"/>
                    <w:color w:val="auto"/>
                    <w:szCs w:val="22"/>
                  </w:rPr>
                  <m:t>1</m:t>
                </m:r>
              </m:sub>
            </m:sSub>
            <m:r>
              <m:rPr>
                <m:sty m:val="p"/>
              </m:rPr>
              <w:rPr>
                <w:rFonts w:ascii="Cambria Math" w:hAnsi="Cambria Math"/>
                <w:color w:val="auto"/>
                <w:szCs w:val="22"/>
              </w:rPr>
              <m:t>∙</m:t>
            </m:r>
            <m:sSub>
              <m:sSubPr>
                <m:ctrlPr>
                  <w:rPr>
                    <w:rFonts w:ascii="Cambria Math" w:hAnsi="Cambria Math"/>
                    <w:bCs/>
                    <w:color w:val="auto"/>
                    <w:szCs w:val="22"/>
                  </w:rPr>
                </m:ctrlPr>
              </m:sSubPr>
              <m:e>
                <m:r>
                  <m:rPr>
                    <m:sty m:val="p"/>
                  </m:rPr>
                  <w:rPr>
                    <w:rFonts w:ascii="Cambria Math" w:hAnsi="Cambria Math"/>
                    <w:color w:val="auto"/>
                    <w:szCs w:val="22"/>
                  </w:rPr>
                  <m:t>k</m:t>
                </m:r>
              </m:e>
              <m:sub>
                <m:r>
                  <m:rPr>
                    <m:sty m:val="p"/>
                  </m:rPr>
                  <w:rPr>
                    <w:rFonts w:ascii="Cambria Math" w:hAnsi="Cambria Math"/>
                    <w:color w:val="auto"/>
                    <w:szCs w:val="22"/>
                  </w:rPr>
                  <m:t>2</m:t>
                </m:r>
              </m:sub>
            </m:sSub>
          </m:num>
          <m:den>
            <m:d>
              <m:dPr>
                <m:ctrlPr>
                  <w:rPr>
                    <w:rFonts w:ascii="Cambria Math" w:hAnsi="Cambria Math"/>
                    <w:bCs/>
                    <w:color w:val="auto"/>
                    <w:szCs w:val="22"/>
                  </w:rPr>
                </m:ctrlPr>
              </m:dPr>
              <m:e>
                <m:sSub>
                  <m:sSubPr>
                    <m:ctrlPr>
                      <w:rPr>
                        <w:rFonts w:ascii="Cambria Math" w:hAnsi="Cambria Math"/>
                        <w:bCs/>
                        <w:color w:val="auto"/>
                        <w:szCs w:val="22"/>
                      </w:rPr>
                    </m:ctrlPr>
                  </m:sSubPr>
                  <m:e>
                    <m:r>
                      <m:rPr>
                        <m:sty m:val="p"/>
                      </m:rPr>
                      <w:rPr>
                        <w:rFonts w:ascii="Cambria Math" w:hAnsi="Cambria Math"/>
                        <w:color w:val="auto"/>
                        <w:szCs w:val="22"/>
                      </w:rPr>
                      <m:t>τ</m:t>
                    </m:r>
                  </m:e>
                  <m:sub>
                    <m:r>
                      <m:rPr>
                        <m:sty m:val="p"/>
                      </m:rPr>
                      <w:rPr>
                        <w:rFonts w:ascii="Cambria Math" w:hAnsi="Cambria Math"/>
                        <w:color w:val="auto"/>
                        <w:szCs w:val="22"/>
                      </w:rPr>
                      <m:t>1</m:t>
                    </m:r>
                  </m:sub>
                </m:sSub>
                <m:r>
                  <m:rPr>
                    <m:sty m:val="p"/>
                  </m:rPr>
                  <w:rPr>
                    <w:rFonts w:ascii="Cambria Math" w:hAnsi="Cambria Math"/>
                    <w:color w:val="auto"/>
                    <w:szCs w:val="22"/>
                  </w:rPr>
                  <m:t>s+1</m:t>
                </m:r>
              </m:e>
            </m:d>
            <m:d>
              <m:dPr>
                <m:ctrlPr>
                  <w:rPr>
                    <w:rFonts w:ascii="Cambria Math" w:hAnsi="Cambria Math"/>
                    <w:bCs/>
                    <w:color w:val="auto"/>
                    <w:szCs w:val="22"/>
                  </w:rPr>
                </m:ctrlPr>
              </m:dPr>
              <m:e>
                <m:sSub>
                  <m:sSubPr>
                    <m:ctrlPr>
                      <w:rPr>
                        <w:rFonts w:ascii="Cambria Math" w:hAnsi="Cambria Math"/>
                        <w:bCs/>
                        <w:color w:val="auto"/>
                        <w:szCs w:val="22"/>
                      </w:rPr>
                    </m:ctrlPr>
                  </m:sSubPr>
                  <m:e>
                    <m:r>
                      <m:rPr>
                        <m:sty m:val="p"/>
                      </m:rPr>
                      <w:rPr>
                        <w:rFonts w:ascii="Cambria Math" w:hAnsi="Cambria Math"/>
                        <w:color w:val="auto"/>
                        <w:szCs w:val="22"/>
                      </w:rPr>
                      <m:t>τ</m:t>
                    </m:r>
                  </m:e>
                  <m:sub>
                    <m:r>
                      <m:rPr>
                        <m:sty m:val="p"/>
                      </m:rPr>
                      <w:rPr>
                        <w:rFonts w:ascii="Cambria Math" w:hAnsi="Cambria Math"/>
                        <w:color w:val="auto"/>
                        <w:szCs w:val="22"/>
                      </w:rPr>
                      <m:t>2</m:t>
                    </m:r>
                  </m:sub>
                </m:sSub>
                <m:r>
                  <m:rPr>
                    <m:sty m:val="p"/>
                  </m:rPr>
                  <w:rPr>
                    <w:rFonts w:ascii="Cambria Math" w:hAnsi="Cambria Math"/>
                    <w:color w:val="auto"/>
                    <w:szCs w:val="22"/>
                  </w:rPr>
                  <m:t>+1</m:t>
                </m:r>
              </m:e>
            </m:d>
          </m:den>
        </m:f>
      </m:oMath>
      <w:r w:rsidR="00210C27">
        <w:rPr>
          <w:bCs/>
          <w:color w:val="auto"/>
          <w:szCs w:val="22"/>
        </w:rPr>
        <w:t xml:space="preserve"> </w:t>
      </w:r>
    </w:p>
    <w:p w:rsidR="003E7A22" w:rsidRDefault="00843F2F" w:rsidP="00FD7C34">
      <w:pPr>
        <w:pStyle w:val="BodyText2"/>
        <w:spacing w:after="120"/>
        <w:ind w:firstLine="426"/>
        <w:rPr>
          <w:bCs/>
          <w:color w:val="auto"/>
          <w:szCs w:val="22"/>
        </w:rPr>
      </w:pPr>
      <w:r>
        <w:rPr>
          <w:bCs/>
          <w:color w:val="auto"/>
          <w:szCs w:val="22"/>
        </w:rPr>
        <w:t xml:space="preserve"> </w:t>
      </w:r>
      <w:r w:rsidR="00210C27">
        <w:rPr>
          <w:bCs/>
          <w:color w:val="auto"/>
          <w:szCs w:val="22"/>
        </w:rPr>
        <w:t>Hệ thống mà chúng ta sử dụng đến là một hệ thống bậc nhất</w:t>
      </w:r>
      <w:r w:rsidR="00BB1A99">
        <w:rPr>
          <w:bCs/>
          <w:color w:val="auto"/>
          <w:szCs w:val="22"/>
        </w:rPr>
        <w:t>.</w:t>
      </w:r>
      <w:r w:rsidR="00545E3A">
        <w:rPr>
          <w:bCs/>
          <w:color w:val="auto"/>
          <w:szCs w:val="22"/>
        </w:rPr>
        <w:t xml:space="preserve"> </w:t>
      </w:r>
      <w:r w:rsidR="00545E3A" w:rsidRPr="00545E3A">
        <w:rPr>
          <w:color w:val="000000" w:themeColor="text1"/>
        </w:rPr>
        <w:t>Điều khiển PID là phương pháp điều khiển phổ biến nhất được sử dụng cho các quy trình công nghiệp</w:t>
      </w:r>
      <w:r w:rsidR="00545E3A" w:rsidRPr="00545E3A">
        <w:rPr>
          <w:color w:val="000000" w:themeColor="text1"/>
        </w:rPr>
        <w:t>.</w:t>
      </w:r>
      <w:r w:rsidR="00BB1A99">
        <w:rPr>
          <w:bCs/>
          <w:color w:val="auto"/>
          <w:szCs w:val="22"/>
        </w:rPr>
        <w:t xml:space="preserve"> Một số phương ph</w:t>
      </w:r>
      <w:r w:rsidR="00FD7C34">
        <w:rPr>
          <w:bCs/>
          <w:color w:val="auto"/>
          <w:szCs w:val="22"/>
        </w:rPr>
        <w:t>áp giúp chúng ta điều khiển PID bao gồm tính toán với các thông số thực tế và phương pháp thực nghiệm để tìm ra kết quả</w:t>
      </w:r>
      <w:r w:rsidR="00BB1A99">
        <w:rPr>
          <w:bCs/>
          <w:color w:val="auto"/>
          <w:szCs w:val="22"/>
        </w:rPr>
        <w:t>.</w:t>
      </w:r>
      <w:r w:rsidR="00FD7C34">
        <w:rPr>
          <w:bCs/>
          <w:color w:val="auto"/>
          <w:szCs w:val="22"/>
        </w:rPr>
        <w:t xml:space="preserve"> Ở đây, chúng ta sử dụng phương pháp thực nghiệm để tìm ra thông số PID phù hợp nhất. Bộ trao đổi nhiệt </w:t>
      </w:r>
      <w:r w:rsidR="00F4480F">
        <w:rPr>
          <w:bCs/>
          <w:color w:val="auto"/>
          <w:szCs w:val="22"/>
        </w:rPr>
        <w:t>trong mô đun được coi là trung tâm của hệ thống, nơi là nơi dòng nước nóng và dòng nước lạnh trao đổi nhiệt</w:t>
      </w:r>
      <w:r w:rsidR="00A3124C">
        <w:rPr>
          <w:bCs/>
          <w:color w:val="auto"/>
          <w:szCs w:val="22"/>
        </w:rPr>
        <w:t>.</w:t>
      </w:r>
    </w:p>
    <w:p w:rsidR="00A3124C" w:rsidRPr="00D3113C" w:rsidRDefault="00F4480F" w:rsidP="00D3113C">
      <w:pPr>
        <w:pStyle w:val="BodyText2"/>
        <w:spacing w:after="120"/>
        <w:jc w:val="center"/>
        <w:rPr>
          <w:bCs/>
          <w:color w:val="auto"/>
          <w:szCs w:val="22"/>
        </w:rPr>
      </w:pPr>
      <w:r>
        <w:rPr>
          <w:noProof/>
        </w:rPr>
        <w:lastRenderedPageBreak/>
        <w:drawing>
          <wp:anchor distT="0" distB="0" distL="114300" distR="114300" simplePos="0" relativeHeight="251658752" behindDoc="0" locked="0" layoutInCell="1" allowOverlap="1" wp14:anchorId="68554249" wp14:editId="29DCD332">
            <wp:simplePos x="0" y="0"/>
            <wp:positionH relativeFrom="column">
              <wp:posOffset>426085</wp:posOffset>
            </wp:positionH>
            <wp:positionV relativeFrom="paragraph">
              <wp:posOffset>140335</wp:posOffset>
            </wp:positionV>
            <wp:extent cx="3333750" cy="259080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 trao.png"/>
                    <pic:cNvPicPr/>
                  </pic:nvPicPr>
                  <pic:blipFill>
                    <a:blip r:embed="rId12">
                      <a:extLst>
                        <a:ext uri="{28A0092B-C50C-407E-A947-70E740481C1C}">
                          <a14:useLocalDpi xmlns:a14="http://schemas.microsoft.com/office/drawing/2010/main" val="0"/>
                        </a:ext>
                      </a:extLst>
                    </a:blip>
                    <a:stretch>
                      <a:fillRect/>
                    </a:stretch>
                  </pic:blipFill>
                  <pic:spPr>
                    <a:xfrm>
                      <a:off x="0" y="0"/>
                      <a:ext cx="3333750" cy="2590800"/>
                    </a:xfrm>
                    <a:prstGeom prst="rect">
                      <a:avLst/>
                    </a:prstGeom>
                  </pic:spPr>
                </pic:pic>
              </a:graphicData>
            </a:graphic>
            <wp14:sizeRelH relativeFrom="page">
              <wp14:pctWidth>0</wp14:pctWidth>
            </wp14:sizeRelH>
            <wp14:sizeRelV relativeFrom="page">
              <wp14:pctHeight>0</wp14:pctHeight>
            </wp14:sizeRelV>
          </wp:anchor>
        </w:drawing>
      </w:r>
      <w:r w:rsidR="00A3124C" w:rsidRPr="00A3124C">
        <w:rPr>
          <w:bCs/>
          <w:i/>
          <w:color w:val="auto"/>
          <w:szCs w:val="22"/>
        </w:rPr>
        <w:t>Hình 2.5. Mô phỏng bộ trao đổi nhiệt</w:t>
      </w:r>
    </w:p>
    <w:p w:rsidR="00F56DC4" w:rsidRPr="00F56DC4" w:rsidRDefault="00F56DC4" w:rsidP="00F56DC4">
      <w:pPr>
        <w:pStyle w:val="Heading1"/>
        <w:jc w:val="center"/>
        <w:rPr>
          <w:rFonts w:ascii="Times New Roman" w:hAnsi="Times New Roman" w:cs="Times New Roman"/>
          <w:sz w:val="22"/>
          <w:szCs w:val="22"/>
        </w:rPr>
      </w:pPr>
      <w:r w:rsidRPr="00F56DC4">
        <w:rPr>
          <w:rFonts w:ascii="Times New Roman" w:hAnsi="Times New Roman" w:cs="Times New Roman"/>
          <w:bCs w:val="0"/>
          <w:sz w:val="22"/>
          <w:szCs w:val="22"/>
        </w:rPr>
        <w:t xml:space="preserve">CHƯƠNG 3. </w:t>
      </w:r>
      <w:bookmarkStart w:id="2" w:name="_Toc479512260"/>
      <w:bookmarkStart w:id="3" w:name="_Toc481153163"/>
      <w:r w:rsidRPr="00F56DC4">
        <w:rPr>
          <w:rFonts w:ascii="Times New Roman" w:hAnsi="Times New Roman" w:cs="Times New Roman"/>
          <w:sz w:val="22"/>
          <w:szCs w:val="22"/>
        </w:rPr>
        <w:t xml:space="preserve">XÂY DỰNG HỆ </w:t>
      </w:r>
      <w:bookmarkEnd w:id="2"/>
      <w:r w:rsidRPr="00F56DC4">
        <w:rPr>
          <w:rFonts w:ascii="Times New Roman" w:hAnsi="Times New Roman" w:cs="Times New Roman"/>
          <w:sz w:val="22"/>
          <w:szCs w:val="22"/>
        </w:rPr>
        <w:t>NGHIÊN CỨU ĐẶC TÍNH MÔ ĐUN ĐIỀU KHIỂN NHIỆT ĐỘ DÒNG CHẢY CHẤT LỎNG</w:t>
      </w:r>
      <w:bookmarkEnd w:id="3"/>
    </w:p>
    <w:p w:rsidR="00A3124C" w:rsidRDefault="00A3124C" w:rsidP="00A3124C">
      <w:pPr>
        <w:pStyle w:val="Subtitle"/>
        <w:ind w:firstLine="426"/>
        <w:jc w:val="left"/>
        <w:outlineLvl w:val="0"/>
        <w:rPr>
          <w:b w:val="0"/>
          <w:bCs/>
          <w:szCs w:val="22"/>
          <w:lang w:val="en-US"/>
        </w:rPr>
      </w:pPr>
      <w:r>
        <w:rPr>
          <w:noProof/>
          <w:lang w:val="en-US"/>
        </w:rPr>
        <w:drawing>
          <wp:anchor distT="0" distB="0" distL="114300" distR="114300" simplePos="0" relativeHeight="251659776" behindDoc="0" locked="0" layoutInCell="1" allowOverlap="1" wp14:anchorId="37632081" wp14:editId="70E2D4D8">
            <wp:simplePos x="0" y="0"/>
            <wp:positionH relativeFrom="column">
              <wp:posOffset>111760</wp:posOffset>
            </wp:positionH>
            <wp:positionV relativeFrom="paragraph">
              <wp:posOffset>361950</wp:posOffset>
            </wp:positionV>
            <wp:extent cx="3914775" cy="1724025"/>
            <wp:effectExtent l="0" t="0" r="9525" b="952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k.png"/>
                    <pic:cNvPicPr/>
                  </pic:nvPicPr>
                  <pic:blipFill>
                    <a:blip r:embed="rId13">
                      <a:extLst>
                        <a:ext uri="{28A0092B-C50C-407E-A947-70E740481C1C}">
                          <a14:useLocalDpi xmlns:a14="http://schemas.microsoft.com/office/drawing/2010/main" val="0"/>
                        </a:ext>
                      </a:extLst>
                    </a:blip>
                    <a:stretch>
                      <a:fillRect/>
                    </a:stretch>
                  </pic:blipFill>
                  <pic:spPr>
                    <a:xfrm>
                      <a:off x="0" y="0"/>
                      <a:ext cx="3914775" cy="1724025"/>
                    </a:xfrm>
                    <a:prstGeom prst="rect">
                      <a:avLst/>
                    </a:prstGeom>
                  </pic:spPr>
                </pic:pic>
              </a:graphicData>
            </a:graphic>
            <wp14:sizeRelH relativeFrom="page">
              <wp14:pctWidth>0</wp14:pctWidth>
            </wp14:sizeRelH>
            <wp14:sizeRelV relativeFrom="page">
              <wp14:pctHeight>0</wp14:pctHeight>
            </wp14:sizeRelV>
          </wp:anchor>
        </w:drawing>
      </w:r>
      <w:r>
        <w:rPr>
          <w:b w:val="0"/>
          <w:bCs/>
          <w:szCs w:val="22"/>
          <w:lang w:val="en-US"/>
        </w:rPr>
        <w:t>Ta có các thành phần cơ bản của hệ thống như sau:</w:t>
      </w:r>
    </w:p>
    <w:p w:rsidR="00A3124C" w:rsidRDefault="00A3124C" w:rsidP="00A3124C">
      <w:pPr>
        <w:jc w:val="center"/>
        <w:rPr>
          <w:i/>
        </w:rPr>
      </w:pPr>
      <w:r w:rsidRPr="00A3124C">
        <w:rPr>
          <w:i/>
        </w:rPr>
        <w:t>Hình 3.1. Sơ đồ khối hệ thống</w:t>
      </w:r>
    </w:p>
    <w:p w:rsidR="00A3124C" w:rsidRDefault="0039526A" w:rsidP="0039526A">
      <w:pPr>
        <w:ind w:firstLine="426"/>
        <w:jc w:val="both"/>
        <w:rPr>
          <w:noProof/>
        </w:rPr>
      </w:pPr>
      <w:r>
        <w:rPr>
          <w:noProof/>
        </w:rPr>
        <w:lastRenderedPageBreak/>
        <w:drawing>
          <wp:anchor distT="0" distB="0" distL="114300" distR="114300" simplePos="0" relativeHeight="251660800" behindDoc="0" locked="0" layoutInCell="1" allowOverlap="1" wp14:anchorId="519785E4" wp14:editId="3CF85B5D">
            <wp:simplePos x="0" y="0"/>
            <wp:positionH relativeFrom="column">
              <wp:posOffset>407035</wp:posOffset>
            </wp:positionH>
            <wp:positionV relativeFrom="paragraph">
              <wp:posOffset>1788160</wp:posOffset>
            </wp:positionV>
            <wp:extent cx="3467100" cy="2625090"/>
            <wp:effectExtent l="0" t="0" r="0" b="3810"/>
            <wp:wrapTopAndBottom/>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3467100" cy="2625090"/>
                    </a:xfrm>
                    <a:prstGeom prst="rect">
                      <a:avLst/>
                    </a:prstGeom>
                  </pic:spPr>
                </pic:pic>
              </a:graphicData>
            </a:graphic>
            <wp14:sizeRelH relativeFrom="page">
              <wp14:pctWidth>0</wp14:pctWidth>
            </wp14:sizeRelH>
            <wp14:sizeRelV relativeFrom="page">
              <wp14:pctHeight>0</wp14:pctHeight>
            </wp14:sizeRelV>
          </wp:anchor>
        </w:drawing>
      </w:r>
      <w:r w:rsidR="00AA5922">
        <w:rPr>
          <w:noProof/>
        </w:rPr>
        <w:t xml:space="preserve">Bao </w:t>
      </w:r>
      <w:r w:rsidR="00AA5922">
        <w:rPr>
          <w:noProof/>
        </w:rPr>
        <w:t>gồm các mô đun RYC, RYC-TAG</w:t>
      </w:r>
      <w:r w:rsidR="00AA5922" w:rsidRPr="00C859DC">
        <w:rPr>
          <w:noProof/>
        </w:rPr>
        <w:t xml:space="preserve">, card thu thập dữ liệu NI PCIe-6321 và phần mềm điều khiển </w:t>
      </w:r>
      <w:r w:rsidR="00AA5922">
        <w:rPr>
          <w:noProof/>
        </w:rPr>
        <w:t>viết bởi ứng dụng</w:t>
      </w:r>
      <w:r w:rsidR="00AA5922" w:rsidRPr="00C859DC">
        <w:rPr>
          <w:noProof/>
        </w:rPr>
        <w:t xml:space="preserve"> LabVIEW trên</w:t>
      </w:r>
      <w:r w:rsidR="00AA5922">
        <w:rPr>
          <w:noProof/>
        </w:rPr>
        <w:t xml:space="preserve"> </w:t>
      </w:r>
      <w:r w:rsidR="00AA5922" w:rsidRPr="00C859DC">
        <w:rPr>
          <w:noProof/>
        </w:rPr>
        <w:t>máy tính</w:t>
      </w:r>
      <w:r w:rsidR="00AA5922">
        <w:rPr>
          <w:noProof/>
        </w:rPr>
        <w:t>.</w:t>
      </w:r>
      <w:r w:rsidR="00AA5922" w:rsidRPr="00AA5922">
        <w:rPr>
          <w:noProof/>
        </w:rPr>
        <w:t xml:space="preserve"> </w:t>
      </w:r>
      <w:r w:rsidR="00AA5922">
        <w:rPr>
          <w:noProof/>
        </w:rPr>
        <w:t>Chúng ta có các bước được xây dựng giúp thực nghiệm và nghiên cứu các đặc tính của mô đun</w:t>
      </w:r>
      <w:r w:rsidR="00AA5922">
        <w:rPr>
          <w:noProof/>
        </w:rPr>
        <w:t>.</w:t>
      </w:r>
      <w:r w:rsidR="006152A1">
        <w:rPr>
          <w:noProof/>
        </w:rPr>
        <w:t xml:space="preserve"> Các bước thực hiện với mô đun RYC với hệ thống bậc nhất, thử nghiệm bộ PID. Mô đun RYC-TAG với một mô hình thực thế để khảo sát lại kết quả. Phần mềm được viết bởi Labview có giao diện trực quan, dễ sử dụng có giao diện tổng quan như sau:</w:t>
      </w:r>
    </w:p>
    <w:p w:rsidR="0081382E" w:rsidRDefault="0081382E" w:rsidP="0081382E">
      <w:pPr>
        <w:ind w:firstLine="426"/>
        <w:jc w:val="center"/>
        <w:rPr>
          <w:i/>
          <w:noProof/>
        </w:rPr>
      </w:pPr>
      <w:r w:rsidRPr="0081382E">
        <w:rPr>
          <w:i/>
          <w:noProof/>
        </w:rPr>
        <w:t>Hình 3.12. Giao diện và kết quả thực hiện chương trình</w:t>
      </w:r>
    </w:p>
    <w:p w:rsidR="0039526A" w:rsidRPr="0081382E" w:rsidRDefault="0039526A" w:rsidP="0081382E">
      <w:pPr>
        <w:ind w:firstLine="426"/>
        <w:jc w:val="center"/>
        <w:rPr>
          <w:i/>
          <w:noProof/>
        </w:rPr>
      </w:pPr>
    </w:p>
    <w:p w:rsidR="006152A1" w:rsidRDefault="00A43D7F" w:rsidP="006152A1">
      <w:pPr>
        <w:ind w:firstLine="426"/>
        <w:jc w:val="both"/>
        <w:rPr>
          <w:noProof/>
        </w:rPr>
      </w:pPr>
      <w:r>
        <w:rPr>
          <w:noProof/>
        </w:rPr>
        <w:t>Qua thực nghiệm cho thấy phần mềm hiển thị còn chưa thực sự giải quyết được hoàn toàn các sai số. Việc xử lý còn chưa giải quyết được nhiều yếu tố gây sai số khi hiển thị.</w:t>
      </w:r>
    </w:p>
    <w:p w:rsidR="00D3113C" w:rsidRDefault="00D3113C" w:rsidP="006152A1">
      <w:pPr>
        <w:ind w:firstLine="426"/>
        <w:jc w:val="both"/>
        <w:rPr>
          <w:noProof/>
        </w:rPr>
      </w:pPr>
    </w:p>
    <w:p w:rsidR="00D3113C" w:rsidRPr="00AA5922" w:rsidRDefault="00D3113C" w:rsidP="00E1141A">
      <w:pPr>
        <w:jc w:val="both"/>
        <w:rPr>
          <w:noProof/>
        </w:rPr>
      </w:pPr>
    </w:p>
    <w:p w:rsidR="00972949" w:rsidRDefault="00F56DC4" w:rsidP="00F56DC4">
      <w:pPr>
        <w:pStyle w:val="Subtitle"/>
        <w:outlineLvl w:val="0"/>
        <w:rPr>
          <w:bCs/>
          <w:szCs w:val="22"/>
          <w:lang w:val="en-US"/>
        </w:rPr>
      </w:pPr>
      <w:r w:rsidRPr="00F56DC4">
        <w:rPr>
          <w:bCs/>
          <w:szCs w:val="22"/>
          <w:lang w:val="en-US"/>
        </w:rPr>
        <w:lastRenderedPageBreak/>
        <w:t xml:space="preserve">CHƯƠNG 4. KẾT </w:t>
      </w:r>
      <w:r w:rsidR="00A76D3A">
        <w:rPr>
          <w:bCs/>
          <w:szCs w:val="22"/>
          <w:lang w:val="en-US"/>
        </w:rPr>
        <w:t>QUẢ</w:t>
      </w:r>
      <w:r w:rsidRPr="00F56DC4">
        <w:rPr>
          <w:bCs/>
          <w:szCs w:val="22"/>
          <w:lang w:val="en-US"/>
        </w:rPr>
        <w:t xml:space="preserve"> </w:t>
      </w:r>
      <w:r w:rsidR="00A76D3A">
        <w:rPr>
          <w:bCs/>
          <w:szCs w:val="22"/>
          <w:lang w:val="en-US"/>
        </w:rPr>
        <w:t>THỰC NGHIỆM</w:t>
      </w:r>
    </w:p>
    <w:p w:rsidR="00ED3787" w:rsidRPr="00A43D7F" w:rsidRDefault="0039526A" w:rsidP="0052076F">
      <w:pPr>
        <w:pStyle w:val="Subtitle"/>
        <w:ind w:firstLine="425"/>
        <w:jc w:val="both"/>
        <w:outlineLvl w:val="0"/>
        <w:rPr>
          <w:b w:val="0"/>
          <w:bCs/>
          <w:lang w:val="en-US"/>
        </w:rPr>
      </w:pPr>
      <w:r>
        <w:rPr>
          <w:noProof/>
          <w:lang w:val="en-US"/>
        </w:rPr>
        <w:drawing>
          <wp:anchor distT="0" distB="0" distL="114300" distR="114300" simplePos="0" relativeHeight="251661824" behindDoc="1" locked="0" layoutInCell="1" allowOverlap="1" wp14:anchorId="356A9659" wp14:editId="5516B4B0">
            <wp:simplePos x="0" y="0"/>
            <wp:positionH relativeFrom="column">
              <wp:posOffset>226060</wp:posOffset>
            </wp:positionH>
            <wp:positionV relativeFrom="paragraph">
              <wp:posOffset>1293495</wp:posOffset>
            </wp:positionV>
            <wp:extent cx="3743325" cy="1209675"/>
            <wp:effectExtent l="0" t="0" r="9525"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1 k1 t10.BMP"/>
                    <pic:cNvPicPr/>
                  </pic:nvPicPr>
                  <pic:blipFill>
                    <a:blip r:embed="rId15">
                      <a:extLst>
                        <a:ext uri="{28A0092B-C50C-407E-A947-70E740481C1C}">
                          <a14:useLocalDpi xmlns:a14="http://schemas.microsoft.com/office/drawing/2010/main" val="0"/>
                        </a:ext>
                      </a:extLst>
                    </a:blip>
                    <a:stretch>
                      <a:fillRect/>
                    </a:stretch>
                  </pic:blipFill>
                  <pic:spPr>
                    <a:xfrm>
                      <a:off x="0" y="0"/>
                      <a:ext cx="3743325" cy="1209675"/>
                    </a:xfrm>
                    <a:prstGeom prst="rect">
                      <a:avLst/>
                    </a:prstGeom>
                  </pic:spPr>
                </pic:pic>
              </a:graphicData>
            </a:graphic>
            <wp14:sizeRelH relativeFrom="page">
              <wp14:pctWidth>0</wp14:pctWidth>
            </wp14:sizeRelH>
            <wp14:sizeRelV relativeFrom="page">
              <wp14:pctHeight>0</wp14:pctHeight>
            </wp14:sizeRelV>
          </wp:anchor>
        </w:drawing>
      </w:r>
      <w:r w:rsidR="00972949">
        <w:rPr>
          <w:b w:val="0"/>
          <w:bCs/>
          <w:lang w:val="en-US"/>
        </w:rPr>
        <w:t>Chương cuối cùng này nêu các kết quả điển hình của hệ thống trong quá trình thực nghiệm với các mô đun của bản thân.</w:t>
      </w:r>
      <w:r w:rsidR="0081382E">
        <w:rPr>
          <w:b w:val="0"/>
          <w:bCs/>
          <w:lang w:val="en-US"/>
        </w:rPr>
        <w:t xml:space="preserve"> </w:t>
      </w:r>
      <w:r>
        <w:rPr>
          <w:b w:val="0"/>
          <w:bCs/>
          <w:lang w:val="en-US"/>
        </w:rPr>
        <w:t xml:space="preserve">Một số kết quả điển hình trong quá trình thực nghiệm được trình bày. </w:t>
      </w:r>
      <w:r w:rsidR="00AE022C">
        <w:rPr>
          <w:b w:val="0"/>
          <w:bCs/>
          <w:lang w:val="en-US"/>
        </w:rPr>
        <w:t>Hình dưới đại diện cho phản ứng của hệ thố</w:t>
      </w:r>
      <w:r w:rsidR="00ED3787">
        <w:rPr>
          <w:b w:val="0"/>
          <w:bCs/>
          <w:lang w:val="en-US"/>
        </w:rPr>
        <w:t>ng bậc nhất theo miền thời gian và phản ứng của hệ thống thực nghiệm với việc điều khiển sử dụng bộ PID.</w:t>
      </w:r>
      <w:bookmarkStart w:id="4" w:name="_Toc479512270"/>
      <w:bookmarkStart w:id="5" w:name="_Toc481153184"/>
    </w:p>
    <w:p w:rsidR="00ED3787" w:rsidRDefault="00ED3787" w:rsidP="00ED3787">
      <w:pPr>
        <w:jc w:val="center"/>
        <w:rPr>
          <w:i/>
        </w:rPr>
      </w:pPr>
      <w:bookmarkStart w:id="6" w:name="_Toc481449545"/>
      <w:r>
        <w:rPr>
          <w:noProof/>
        </w:rPr>
        <w:drawing>
          <wp:anchor distT="0" distB="0" distL="114300" distR="114300" simplePos="0" relativeHeight="251662848" behindDoc="0" locked="0" layoutInCell="1" allowOverlap="1" wp14:anchorId="6EE1CF06" wp14:editId="67D01961">
            <wp:simplePos x="0" y="0"/>
            <wp:positionH relativeFrom="column">
              <wp:posOffset>179705</wp:posOffset>
            </wp:positionH>
            <wp:positionV relativeFrom="paragraph">
              <wp:posOffset>1991995</wp:posOffset>
            </wp:positionV>
            <wp:extent cx="3723005" cy="1238250"/>
            <wp:effectExtent l="0" t="0" r="0" b="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10 Ti30 Td0 final.BMP"/>
                    <pic:cNvPicPr/>
                  </pic:nvPicPr>
                  <pic:blipFill>
                    <a:blip r:embed="rId16">
                      <a:extLst>
                        <a:ext uri="{28A0092B-C50C-407E-A947-70E740481C1C}">
                          <a14:useLocalDpi xmlns:a14="http://schemas.microsoft.com/office/drawing/2010/main" val="0"/>
                        </a:ext>
                      </a:extLst>
                    </a:blip>
                    <a:stretch>
                      <a:fillRect/>
                    </a:stretch>
                  </pic:blipFill>
                  <pic:spPr>
                    <a:xfrm>
                      <a:off x="0" y="0"/>
                      <a:ext cx="3723005" cy="1238250"/>
                    </a:xfrm>
                    <a:prstGeom prst="rect">
                      <a:avLst/>
                    </a:prstGeom>
                  </pic:spPr>
                </pic:pic>
              </a:graphicData>
            </a:graphic>
            <wp14:sizeRelH relativeFrom="page">
              <wp14:pctWidth>0</wp14:pctWidth>
            </wp14:sizeRelH>
            <wp14:sizeRelV relativeFrom="page">
              <wp14:pctHeight>0</wp14:pctHeight>
            </wp14:sizeRelV>
          </wp:anchor>
        </w:drawing>
      </w:r>
      <w:r w:rsidRPr="00ED3787">
        <w:rPr>
          <w:i/>
        </w:rPr>
        <w:t>Hình 4.1. Đồ thị thể hiện bước phản ứng của hệ thống bậc nhất theo thời gian thứ nhất</w:t>
      </w:r>
      <w:bookmarkEnd w:id="6"/>
    </w:p>
    <w:p w:rsidR="00ED3787" w:rsidRPr="00ED3787" w:rsidRDefault="00ED3787" w:rsidP="00ED3787"/>
    <w:p w:rsidR="00ED3787" w:rsidRPr="00ED3787" w:rsidRDefault="00ED3787" w:rsidP="00ED3787">
      <w:pPr>
        <w:jc w:val="center"/>
        <w:rPr>
          <w:b/>
          <w:bCs/>
          <w:i/>
        </w:rPr>
      </w:pPr>
      <w:r w:rsidRPr="00ED3787">
        <w:rPr>
          <w:i/>
        </w:rPr>
        <w:t>Hình 4.22. Phản ứng của hệ thống điều khiển nhiệt độ dòng chảy chất lỏng</w:t>
      </w:r>
    </w:p>
    <w:p w:rsidR="0052076F" w:rsidRDefault="00ED3787" w:rsidP="0039526A">
      <w:pPr>
        <w:pStyle w:val="Subtitle"/>
        <w:ind w:firstLine="425"/>
        <w:jc w:val="left"/>
        <w:outlineLvl w:val="0"/>
        <w:rPr>
          <w:b w:val="0"/>
          <w:bCs/>
          <w:lang w:val="en-US"/>
        </w:rPr>
      </w:pPr>
      <w:r>
        <w:rPr>
          <w:b w:val="0"/>
          <w:bCs/>
          <w:lang w:val="en-US"/>
        </w:rPr>
        <w:t>Hình 4.22 cho thấy sự ưu việt khi sử dụng thuật toán PID vào trong việc điều khiển hệ thống. Kết quả phản hồi của hệ thống bám sát yêu cầu</w:t>
      </w:r>
      <w:r w:rsidR="00A43D7F">
        <w:rPr>
          <w:b w:val="0"/>
          <w:bCs/>
          <w:lang w:val="en-US"/>
        </w:rPr>
        <w:t xml:space="preserve"> đặt ra</w:t>
      </w:r>
      <w:r w:rsidR="00D3113C">
        <w:rPr>
          <w:b w:val="0"/>
          <w:bCs/>
          <w:lang w:val="en-US"/>
        </w:rPr>
        <w:t>.</w:t>
      </w:r>
    </w:p>
    <w:p w:rsidR="00ED3787" w:rsidRPr="00ED3787" w:rsidRDefault="00270ABC" w:rsidP="0052076F">
      <w:pPr>
        <w:pStyle w:val="Subtitle"/>
        <w:outlineLvl w:val="0"/>
        <w:rPr>
          <w:szCs w:val="22"/>
          <w:lang w:val="en-US"/>
        </w:rPr>
      </w:pPr>
      <w:r w:rsidRPr="00270ABC">
        <w:rPr>
          <w:szCs w:val="22"/>
        </w:rPr>
        <w:lastRenderedPageBreak/>
        <w:t>KẾT LUẬN</w:t>
      </w:r>
      <w:bookmarkEnd w:id="4"/>
      <w:bookmarkEnd w:id="5"/>
    </w:p>
    <w:p w:rsidR="00270ABC" w:rsidRPr="00270ABC" w:rsidRDefault="00270ABC" w:rsidP="00242042">
      <w:pPr>
        <w:spacing w:before="120"/>
        <w:ind w:firstLine="425"/>
        <w:jc w:val="both"/>
        <w:rPr>
          <w:szCs w:val="22"/>
        </w:rPr>
      </w:pPr>
      <w:r w:rsidRPr="00270ABC">
        <w:rPr>
          <w:szCs w:val="22"/>
        </w:rPr>
        <w:t>Trong quá trình thực hiện đề tài, khóa luận rút ra một số kết quả chính như sau:</w:t>
      </w:r>
    </w:p>
    <w:p w:rsidR="00270ABC" w:rsidRPr="00270ABC" w:rsidRDefault="00270ABC" w:rsidP="00242042">
      <w:pPr>
        <w:spacing w:before="120"/>
        <w:ind w:firstLine="425"/>
        <w:jc w:val="both"/>
        <w:rPr>
          <w:szCs w:val="22"/>
        </w:rPr>
      </w:pPr>
      <w:r>
        <w:rPr>
          <w:szCs w:val="22"/>
        </w:rPr>
        <w:t xml:space="preserve">- </w:t>
      </w:r>
      <w:r w:rsidRPr="00270ABC">
        <w:rPr>
          <w:szCs w:val="22"/>
        </w:rPr>
        <w:t>Tìm hiểu, học tập một số kiến thức về các hệ thống bậc nhất, sử dụng phép biến đổi Laplace trong việc giải quyết các phương trình vi phân của hệ thống.</w:t>
      </w:r>
    </w:p>
    <w:p w:rsidR="00270ABC" w:rsidRPr="00270ABC" w:rsidRDefault="00270ABC" w:rsidP="00242042">
      <w:pPr>
        <w:spacing w:before="120"/>
        <w:ind w:firstLine="425"/>
        <w:jc w:val="both"/>
        <w:rPr>
          <w:szCs w:val="22"/>
        </w:rPr>
      </w:pPr>
      <w:r>
        <w:rPr>
          <w:szCs w:val="22"/>
        </w:rPr>
        <w:t xml:space="preserve">- </w:t>
      </w:r>
      <w:r w:rsidRPr="00270ABC">
        <w:rPr>
          <w:szCs w:val="22"/>
        </w:rPr>
        <w:t>Nghiên cứu hệ thống điều khiển nhiệt độ dòng chảy chất lỏng và ứng dụng bộ điều khiển PID trong hệ thống điều khiển.</w:t>
      </w:r>
      <w:r w:rsidR="00323773">
        <w:rPr>
          <w:szCs w:val="22"/>
        </w:rPr>
        <w:t xml:space="preserve"> Các kết quả thực nghiệm cho thấy hệ thống hoạt động đúng như lý thuyết </w:t>
      </w:r>
      <w:r w:rsidR="008C297E">
        <w:rPr>
          <w:szCs w:val="22"/>
        </w:rPr>
        <w:t>đã đề ra.</w:t>
      </w:r>
    </w:p>
    <w:p w:rsidR="00270ABC" w:rsidRPr="00270ABC" w:rsidRDefault="00270ABC" w:rsidP="00242042">
      <w:pPr>
        <w:spacing w:before="120"/>
        <w:ind w:firstLine="425"/>
        <w:jc w:val="both"/>
        <w:rPr>
          <w:szCs w:val="22"/>
        </w:rPr>
      </w:pPr>
      <w:r>
        <w:rPr>
          <w:szCs w:val="22"/>
        </w:rPr>
        <w:t xml:space="preserve">- </w:t>
      </w:r>
      <w:r w:rsidRPr="00270ABC">
        <w:rPr>
          <w:szCs w:val="22"/>
        </w:rPr>
        <w:t>Học tập và sử dụng phần mềm LabVIEW để lập trình hệ thu thập tín hiệu cảm biến nhiệt độ, truyền tín hiệu đặt vào hệ thống</w:t>
      </w:r>
      <w:r w:rsidR="00A76D3A">
        <w:rPr>
          <w:szCs w:val="22"/>
        </w:rPr>
        <w:t>, viết được phần mềm labview điều khiển mô đun ryc-tag.</w:t>
      </w:r>
    </w:p>
    <w:p w:rsidR="00270ABC" w:rsidRPr="00270ABC" w:rsidRDefault="00270ABC" w:rsidP="00242042">
      <w:pPr>
        <w:spacing w:before="120"/>
        <w:ind w:firstLine="425"/>
        <w:jc w:val="both"/>
        <w:rPr>
          <w:szCs w:val="22"/>
        </w:rPr>
      </w:pPr>
      <w:r w:rsidRPr="00270ABC">
        <w:rPr>
          <w:szCs w:val="22"/>
        </w:rPr>
        <w:t xml:space="preserve">Tuy nhiên, do một số hạn chế về kiến thức chuyên sâu trong lĩnh vực điều khiển hệ thống với PID, kinh nghiệm sử dụng bộ PID còn ít, nên kết quả mới chỉ dừng lại ở việc đánh giá là phù hợp với lý thuyết, mà vẫn chưa xác định được độ chính xác tuyệt đối. Trong quá trình chạy thử nghiệm, kết quả đo đạc cũng thường chịu ảnh hưởng bởi nhiễu từ bên ngoài. </w:t>
      </w:r>
    </w:p>
    <w:p w:rsidR="0069563C" w:rsidRPr="008C297E" w:rsidRDefault="00270ABC" w:rsidP="008C297E">
      <w:pPr>
        <w:spacing w:before="120"/>
        <w:ind w:firstLine="425"/>
        <w:jc w:val="both"/>
        <w:rPr>
          <w:szCs w:val="22"/>
        </w:rPr>
      </w:pPr>
      <w:r w:rsidRPr="00270ABC">
        <w:rPr>
          <w:szCs w:val="22"/>
        </w:rPr>
        <w:t>Từ những hạn chế và thời gian không cho phép, nên tác giả cũng đề xuất một số hướng nghiên cứu tiếp theo như cải tiến phần cứng, lập trình giảm tác động của nhiễu và hoàn thiện hệ đo, c</w:t>
      </w:r>
      <w:bookmarkStart w:id="7" w:name="_GoBack"/>
      <w:bookmarkEnd w:id="7"/>
      <w:r w:rsidRPr="00270ABC">
        <w:rPr>
          <w:szCs w:val="22"/>
        </w:rPr>
        <w:t>ó đánh giá và tăng độ chính xác, xây dựng các chức năng phong phú hơn cho phép hiển thị được nhiều đặc tính hơn, thiết kế giao diện dễ dàng cho việc sử dụng hơn và có thể ứng dụng tiến hành cho nhiều thử nghiệm khác nhau trên mô đun ...</w:t>
      </w:r>
    </w:p>
    <w:sectPr w:rsidR="0069563C" w:rsidRPr="008C297E" w:rsidSect="00491D82">
      <w:pgSz w:w="8391" w:h="11907" w:code="11"/>
      <w:pgMar w:top="964" w:right="964" w:bottom="964" w:left="964" w:header="720" w:footer="720" w:gutter="0"/>
      <w:paperSrc w:first="7" w:other="7"/>
      <w:pgNumType w:start="1"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B1" w:rsidRDefault="000D03B1">
      <w:r>
        <w:separator/>
      </w:r>
    </w:p>
  </w:endnote>
  <w:endnote w:type="continuationSeparator" w:id="0">
    <w:p w:rsidR="000D03B1" w:rsidRDefault="000D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98" w:rsidRDefault="009E0498" w:rsidP="006C0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498" w:rsidRDefault="009E0498" w:rsidP="006C02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B4" w:rsidRPr="001B72B4" w:rsidRDefault="001B72B4">
    <w:pPr>
      <w:pStyle w:val="Footer"/>
      <w:jc w:val="center"/>
      <w:rPr>
        <w:color w:val="000000"/>
      </w:rPr>
    </w:pPr>
    <w:r w:rsidRPr="001B72B4">
      <w:rPr>
        <w:color w:val="000000"/>
      </w:rPr>
      <w:fldChar w:fldCharType="begin"/>
    </w:r>
    <w:r w:rsidRPr="001B72B4">
      <w:rPr>
        <w:color w:val="000000"/>
      </w:rPr>
      <w:instrText xml:space="preserve"> PAGE   \* MERGEFORMAT </w:instrText>
    </w:r>
    <w:r w:rsidRPr="001B72B4">
      <w:rPr>
        <w:color w:val="000000"/>
      </w:rPr>
      <w:fldChar w:fldCharType="separate"/>
    </w:r>
    <w:r w:rsidR="001C7AA4">
      <w:rPr>
        <w:noProof/>
        <w:color w:val="000000"/>
      </w:rPr>
      <w:t>7</w:t>
    </w:r>
    <w:r w:rsidRPr="001B72B4">
      <w:rPr>
        <w:noProof/>
        <w:color w:val="000000"/>
      </w:rPr>
      <w:fldChar w:fldCharType="end"/>
    </w:r>
  </w:p>
  <w:p w:rsidR="006C022C" w:rsidRDefault="006C022C" w:rsidP="006C022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A3" w:rsidRDefault="00A409A3">
    <w:pPr>
      <w:pStyle w:val="Footer"/>
      <w:jc w:val="center"/>
    </w:pPr>
    <w:r>
      <w:fldChar w:fldCharType="begin"/>
    </w:r>
    <w:r>
      <w:instrText xml:space="preserve"> PAGE   \* MERGEFORMAT </w:instrText>
    </w:r>
    <w:r>
      <w:fldChar w:fldCharType="separate"/>
    </w:r>
    <w:r w:rsidR="001C7AA4">
      <w:rPr>
        <w:noProof/>
      </w:rPr>
      <w:t>1</w:t>
    </w:r>
    <w:r>
      <w:rPr>
        <w:noProof/>
      </w:rPr>
      <w:fldChar w:fldCharType="end"/>
    </w:r>
  </w:p>
  <w:p w:rsidR="00A409A3" w:rsidRDefault="00A4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B1" w:rsidRDefault="000D03B1">
      <w:r>
        <w:separator/>
      </w:r>
    </w:p>
  </w:footnote>
  <w:footnote w:type="continuationSeparator" w:id="0">
    <w:p w:rsidR="000D03B1" w:rsidRDefault="000D0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DD7"/>
    <w:multiLevelType w:val="multilevel"/>
    <w:tmpl w:val="AA481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B7387B"/>
    <w:multiLevelType w:val="hybridMultilevel"/>
    <w:tmpl w:val="2962DFDA"/>
    <w:lvl w:ilvl="0" w:tplc="8E0CEFB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57879"/>
    <w:multiLevelType w:val="multilevel"/>
    <w:tmpl w:val="5E6CB44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4A39EF"/>
    <w:multiLevelType w:val="multilevel"/>
    <w:tmpl w:val="83220F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3CA7C80"/>
    <w:multiLevelType w:val="hybridMultilevel"/>
    <w:tmpl w:val="8C8AEC7C"/>
    <w:lvl w:ilvl="0" w:tplc="0D3AE5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82156E"/>
    <w:multiLevelType w:val="hybridMultilevel"/>
    <w:tmpl w:val="87C8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965DF6"/>
    <w:multiLevelType w:val="hybridMultilevel"/>
    <w:tmpl w:val="CB18E38E"/>
    <w:lvl w:ilvl="0" w:tplc="E05E1A0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F733A3"/>
    <w:multiLevelType w:val="hybridMultilevel"/>
    <w:tmpl w:val="6B0E8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B95327"/>
    <w:multiLevelType w:val="hybridMultilevel"/>
    <w:tmpl w:val="A6BAB3E2"/>
    <w:lvl w:ilvl="0" w:tplc="7FAECF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8"/>
  </w:num>
  <w:num w:numId="5">
    <w:abstractNumId w:val="5"/>
  </w:num>
  <w:num w:numId="6">
    <w:abstractNumId w:val="1"/>
  </w:num>
  <w:num w:numId="7">
    <w:abstractNumId w:val="4"/>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A8"/>
    <w:rsid w:val="00021B23"/>
    <w:rsid w:val="00041224"/>
    <w:rsid w:val="000A6B25"/>
    <w:rsid w:val="000D03B1"/>
    <w:rsid w:val="000E014A"/>
    <w:rsid w:val="001149B9"/>
    <w:rsid w:val="001A7216"/>
    <w:rsid w:val="001B72B4"/>
    <w:rsid w:val="001C7AA4"/>
    <w:rsid w:val="001D520D"/>
    <w:rsid w:val="00210C27"/>
    <w:rsid w:val="00242042"/>
    <w:rsid w:val="00270ABC"/>
    <w:rsid w:val="00312061"/>
    <w:rsid w:val="00323773"/>
    <w:rsid w:val="00356234"/>
    <w:rsid w:val="00356B43"/>
    <w:rsid w:val="0036139B"/>
    <w:rsid w:val="003844C6"/>
    <w:rsid w:val="00385282"/>
    <w:rsid w:val="0039526A"/>
    <w:rsid w:val="003C0DE7"/>
    <w:rsid w:val="003D0A91"/>
    <w:rsid w:val="003E285B"/>
    <w:rsid w:val="003E7A22"/>
    <w:rsid w:val="00412710"/>
    <w:rsid w:val="0043309F"/>
    <w:rsid w:val="00491D82"/>
    <w:rsid w:val="004E155A"/>
    <w:rsid w:val="0052076F"/>
    <w:rsid w:val="00533790"/>
    <w:rsid w:val="00545E3A"/>
    <w:rsid w:val="005554B8"/>
    <w:rsid w:val="00593D73"/>
    <w:rsid w:val="005B2F32"/>
    <w:rsid w:val="005B43AF"/>
    <w:rsid w:val="005C7DA5"/>
    <w:rsid w:val="005D3052"/>
    <w:rsid w:val="005E3B01"/>
    <w:rsid w:val="006152A1"/>
    <w:rsid w:val="006517A4"/>
    <w:rsid w:val="00685FA8"/>
    <w:rsid w:val="0069563C"/>
    <w:rsid w:val="006A7910"/>
    <w:rsid w:val="006C022C"/>
    <w:rsid w:val="006C415C"/>
    <w:rsid w:val="006D6DFE"/>
    <w:rsid w:val="00712071"/>
    <w:rsid w:val="00720A34"/>
    <w:rsid w:val="00746F85"/>
    <w:rsid w:val="007D765D"/>
    <w:rsid w:val="0081382E"/>
    <w:rsid w:val="008316AB"/>
    <w:rsid w:val="00843F2F"/>
    <w:rsid w:val="008C297E"/>
    <w:rsid w:val="008C5E00"/>
    <w:rsid w:val="008C6F6D"/>
    <w:rsid w:val="008E11FC"/>
    <w:rsid w:val="008E5E95"/>
    <w:rsid w:val="008F17E2"/>
    <w:rsid w:val="008F5B05"/>
    <w:rsid w:val="00943C2B"/>
    <w:rsid w:val="00954A64"/>
    <w:rsid w:val="00963C16"/>
    <w:rsid w:val="00972949"/>
    <w:rsid w:val="0097666A"/>
    <w:rsid w:val="00987E67"/>
    <w:rsid w:val="00996860"/>
    <w:rsid w:val="009A383D"/>
    <w:rsid w:val="009A4BC7"/>
    <w:rsid w:val="009A6901"/>
    <w:rsid w:val="009E0498"/>
    <w:rsid w:val="00A05AC9"/>
    <w:rsid w:val="00A3124C"/>
    <w:rsid w:val="00A409A3"/>
    <w:rsid w:val="00A43D7F"/>
    <w:rsid w:val="00A76D3A"/>
    <w:rsid w:val="00A9149C"/>
    <w:rsid w:val="00AA5922"/>
    <w:rsid w:val="00AE022C"/>
    <w:rsid w:val="00B053C8"/>
    <w:rsid w:val="00B260E8"/>
    <w:rsid w:val="00B45EAB"/>
    <w:rsid w:val="00B87CBC"/>
    <w:rsid w:val="00BB1A99"/>
    <w:rsid w:val="00BE6339"/>
    <w:rsid w:val="00BF0095"/>
    <w:rsid w:val="00C3460B"/>
    <w:rsid w:val="00C449CD"/>
    <w:rsid w:val="00C656EE"/>
    <w:rsid w:val="00C925B3"/>
    <w:rsid w:val="00CC147A"/>
    <w:rsid w:val="00CF4B8E"/>
    <w:rsid w:val="00D3113C"/>
    <w:rsid w:val="00D65112"/>
    <w:rsid w:val="00DE5666"/>
    <w:rsid w:val="00E1141A"/>
    <w:rsid w:val="00E15A01"/>
    <w:rsid w:val="00E65AA9"/>
    <w:rsid w:val="00E66948"/>
    <w:rsid w:val="00E740BA"/>
    <w:rsid w:val="00E84965"/>
    <w:rsid w:val="00EB7132"/>
    <w:rsid w:val="00EC0CFD"/>
    <w:rsid w:val="00ED3787"/>
    <w:rsid w:val="00F113A4"/>
    <w:rsid w:val="00F4480F"/>
    <w:rsid w:val="00F56DC4"/>
    <w:rsid w:val="00F920F1"/>
    <w:rsid w:val="00FD482D"/>
    <w:rsid w:val="00FD4FF5"/>
    <w:rsid w:val="00FD7C34"/>
    <w:rsid w:val="00FD7ED1"/>
    <w:rsid w:val="00FE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5B3"/>
    <w:pPr>
      <w:spacing w:line="340" w:lineRule="exact"/>
    </w:pPr>
    <w:rPr>
      <w:sz w:val="22"/>
      <w:szCs w:val="24"/>
    </w:rPr>
  </w:style>
  <w:style w:type="paragraph" w:styleId="Heading1">
    <w:name w:val="heading 1"/>
    <w:basedOn w:val="Normal"/>
    <w:next w:val="Normal"/>
    <w:qFormat/>
    <w:rsid w:val="003C0DE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after="120"/>
      <w:jc w:val="center"/>
      <w:outlineLvl w:val="1"/>
    </w:pPr>
    <w:rPr>
      <w:rFonts w:ascii=".VnTimeH" w:hAnsi=".VnTimeH"/>
      <w:b/>
      <w:color w:val="0000FF"/>
      <w:sz w:val="30"/>
      <w:szCs w:val="20"/>
    </w:rPr>
  </w:style>
  <w:style w:type="paragraph" w:styleId="Heading3">
    <w:name w:val="heading 3"/>
    <w:basedOn w:val="Normal"/>
    <w:next w:val="Normal"/>
    <w:qFormat/>
    <w:pPr>
      <w:keepNext/>
      <w:spacing w:after="120"/>
      <w:jc w:val="both"/>
      <w:outlineLvl w:val="2"/>
    </w:pPr>
    <w:rPr>
      <w:rFonts w:ascii=".VnTimeH" w:hAnsi=".VnTimeH"/>
      <w:b/>
      <w:color w:val="0000FF"/>
      <w:sz w:val="24"/>
      <w:szCs w:val="20"/>
    </w:rPr>
  </w:style>
  <w:style w:type="paragraph" w:styleId="Heading4">
    <w:name w:val="heading 4"/>
    <w:basedOn w:val="Normal"/>
    <w:next w:val="Normal"/>
    <w:qFormat/>
    <w:pPr>
      <w:keepNext/>
      <w:spacing w:after="120"/>
      <w:jc w:val="both"/>
      <w:outlineLvl w:val="3"/>
    </w:pPr>
    <w:rPr>
      <w:rFonts w:ascii=".VnTimeH" w:hAnsi=".VnTimeH"/>
      <w:b/>
      <w:bCs/>
      <w:color w:val="0000FF"/>
      <w:szCs w:val="20"/>
    </w:rPr>
  </w:style>
  <w:style w:type="paragraph" w:styleId="Heading5">
    <w:name w:val="heading 5"/>
    <w:basedOn w:val="Normal"/>
    <w:next w:val="Normal"/>
    <w:qFormat/>
    <w:pPr>
      <w:keepNext/>
      <w:spacing w:after="120"/>
      <w:jc w:val="center"/>
      <w:outlineLvl w:val="4"/>
    </w:pPr>
    <w:rPr>
      <w:rFonts w:ascii=".VnTimeH" w:hAnsi=".VnTimeH"/>
      <w:b/>
      <w:bCs/>
      <w:color w:val="0000FF"/>
      <w:sz w:val="26"/>
      <w:szCs w:val="20"/>
    </w:rPr>
  </w:style>
  <w:style w:type="paragraph" w:styleId="Heading6">
    <w:name w:val="heading 6"/>
    <w:basedOn w:val="Normal"/>
    <w:next w:val="Normal"/>
    <w:qFormat/>
    <w:pPr>
      <w:keepNext/>
      <w:spacing w:line="312" w:lineRule="auto"/>
      <w:ind w:firstLine="720"/>
      <w:jc w:val="both"/>
      <w:outlineLvl w:val="5"/>
    </w:pPr>
    <w:rPr>
      <w:b/>
      <w:bCs/>
      <w:color w:val="0000FF"/>
      <w:szCs w:val="20"/>
    </w:rPr>
  </w:style>
  <w:style w:type="paragraph" w:styleId="Heading7">
    <w:name w:val="heading 7"/>
    <w:basedOn w:val="Normal"/>
    <w:next w:val="Normal"/>
    <w:qFormat/>
    <w:pPr>
      <w:keepNext/>
      <w:jc w:val="center"/>
      <w:outlineLvl w:val="6"/>
    </w:pPr>
    <w:rPr>
      <w:rFonts w:ascii=".VnTimeH" w:hAnsi=".VnTimeH"/>
      <w:b/>
      <w:bCs/>
      <w:color w:val="0000FF"/>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center"/>
    </w:pPr>
    <w:rPr>
      <w:i/>
      <w:color w:val="0000FF"/>
      <w:szCs w:val="20"/>
    </w:rPr>
  </w:style>
  <w:style w:type="character" w:styleId="PageNumber">
    <w:name w:val="page number"/>
    <w:basedOn w:val="DefaultParagraphFont"/>
  </w:style>
  <w:style w:type="paragraph" w:styleId="BodyText2">
    <w:name w:val="Body Text 2"/>
    <w:basedOn w:val="Normal"/>
    <w:pPr>
      <w:jc w:val="both"/>
    </w:pPr>
    <w:rPr>
      <w:color w:val="0000FF"/>
      <w:szCs w:val="20"/>
    </w:rPr>
  </w:style>
  <w:style w:type="paragraph" w:styleId="BodyTextIndent">
    <w:name w:val="Body Text Indent"/>
    <w:basedOn w:val="Normal"/>
    <w:pPr>
      <w:spacing w:before="120"/>
      <w:ind w:firstLine="720"/>
      <w:jc w:val="both"/>
    </w:pPr>
    <w:rPr>
      <w:color w:val="0000FF"/>
      <w:szCs w:val="20"/>
    </w:rPr>
  </w:style>
  <w:style w:type="paragraph" w:styleId="BodyTextIndent2">
    <w:name w:val="Body Text Indent 2"/>
    <w:basedOn w:val="Normal"/>
    <w:pPr>
      <w:spacing w:after="120"/>
      <w:ind w:firstLine="720"/>
      <w:jc w:val="both"/>
    </w:pPr>
    <w:rPr>
      <w:i/>
      <w:color w:val="0000FF"/>
      <w:szCs w:val="20"/>
    </w:rPr>
  </w:style>
  <w:style w:type="paragraph" w:styleId="Footer">
    <w:name w:val="footer"/>
    <w:basedOn w:val="Normal"/>
    <w:link w:val="FooterChar"/>
    <w:uiPriority w:val="99"/>
    <w:pPr>
      <w:tabs>
        <w:tab w:val="center" w:pos="4320"/>
        <w:tab w:val="right" w:pos="8640"/>
      </w:tabs>
    </w:pPr>
    <w:rPr>
      <w:color w:val="0000FF"/>
      <w:szCs w:val="20"/>
    </w:rPr>
  </w:style>
  <w:style w:type="table" w:styleId="TableGrid">
    <w:name w:val="Table Grid"/>
    <w:basedOn w:val="TableNormal"/>
    <w:rsid w:val="003C0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554B8"/>
    <w:pPr>
      <w:tabs>
        <w:tab w:val="center" w:pos="4320"/>
        <w:tab w:val="right" w:pos="8640"/>
      </w:tabs>
    </w:pPr>
  </w:style>
  <w:style w:type="paragraph" w:styleId="Subtitle">
    <w:name w:val="Subtitle"/>
    <w:aliases w:val="Dau muc"/>
    <w:basedOn w:val="Normal"/>
    <w:next w:val="Normal"/>
    <w:link w:val="SubtitleChar"/>
    <w:uiPriority w:val="11"/>
    <w:qFormat/>
    <w:rsid w:val="00C656EE"/>
    <w:pPr>
      <w:spacing w:before="120" w:after="120" w:line="312" w:lineRule="auto"/>
      <w:jc w:val="center"/>
      <w:outlineLvl w:val="1"/>
    </w:pPr>
    <w:rPr>
      <w:b/>
      <w:lang w:val="vi-VN"/>
    </w:rPr>
  </w:style>
  <w:style w:type="character" w:customStyle="1" w:styleId="SubtitleChar">
    <w:name w:val="Subtitle Char"/>
    <w:aliases w:val="Dau muc Char"/>
    <w:link w:val="Subtitle"/>
    <w:uiPriority w:val="11"/>
    <w:rsid w:val="00C656EE"/>
    <w:rPr>
      <w:b/>
      <w:sz w:val="28"/>
      <w:szCs w:val="24"/>
      <w:lang w:val="vi-VN"/>
    </w:rPr>
  </w:style>
  <w:style w:type="character" w:customStyle="1" w:styleId="notranslate">
    <w:name w:val="notranslate"/>
    <w:rsid w:val="00C656EE"/>
  </w:style>
  <w:style w:type="character" w:customStyle="1" w:styleId="apple-converted-space">
    <w:name w:val="apple-converted-space"/>
    <w:rsid w:val="00C656EE"/>
  </w:style>
  <w:style w:type="character" w:styleId="Emphasis">
    <w:name w:val="Emphasis"/>
    <w:qFormat/>
    <w:rsid w:val="00C925B3"/>
    <w:rPr>
      <w:i/>
      <w:iCs/>
    </w:rPr>
  </w:style>
  <w:style w:type="character" w:customStyle="1" w:styleId="FooterChar">
    <w:name w:val="Footer Char"/>
    <w:link w:val="Footer"/>
    <w:uiPriority w:val="99"/>
    <w:rsid w:val="00843F2F"/>
    <w:rPr>
      <w:color w:val="0000FF"/>
      <w:sz w:val="22"/>
    </w:rPr>
  </w:style>
  <w:style w:type="character" w:styleId="PlaceholderText">
    <w:name w:val="Placeholder Text"/>
    <w:basedOn w:val="DefaultParagraphFont"/>
    <w:uiPriority w:val="99"/>
    <w:semiHidden/>
    <w:rsid w:val="00B260E8"/>
    <w:rPr>
      <w:color w:val="808080"/>
    </w:rPr>
  </w:style>
  <w:style w:type="paragraph" w:styleId="BalloonText">
    <w:name w:val="Balloon Text"/>
    <w:basedOn w:val="Normal"/>
    <w:link w:val="BalloonTextChar"/>
    <w:rsid w:val="00B260E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26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5B3"/>
    <w:pPr>
      <w:spacing w:line="340" w:lineRule="exact"/>
    </w:pPr>
    <w:rPr>
      <w:sz w:val="22"/>
      <w:szCs w:val="24"/>
    </w:rPr>
  </w:style>
  <w:style w:type="paragraph" w:styleId="Heading1">
    <w:name w:val="heading 1"/>
    <w:basedOn w:val="Normal"/>
    <w:next w:val="Normal"/>
    <w:qFormat/>
    <w:rsid w:val="003C0DE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after="120"/>
      <w:jc w:val="center"/>
      <w:outlineLvl w:val="1"/>
    </w:pPr>
    <w:rPr>
      <w:rFonts w:ascii=".VnTimeH" w:hAnsi=".VnTimeH"/>
      <w:b/>
      <w:color w:val="0000FF"/>
      <w:sz w:val="30"/>
      <w:szCs w:val="20"/>
    </w:rPr>
  </w:style>
  <w:style w:type="paragraph" w:styleId="Heading3">
    <w:name w:val="heading 3"/>
    <w:basedOn w:val="Normal"/>
    <w:next w:val="Normal"/>
    <w:qFormat/>
    <w:pPr>
      <w:keepNext/>
      <w:spacing w:after="120"/>
      <w:jc w:val="both"/>
      <w:outlineLvl w:val="2"/>
    </w:pPr>
    <w:rPr>
      <w:rFonts w:ascii=".VnTimeH" w:hAnsi=".VnTimeH"/>
      <w:b/>
      <w:color w:val="0000FF"/>
      <w:sz w:val="24"/>
      <w:szCs w:val="20"/>
    </w:rPr>
  </w:style>
  <w:style w:type="paragraph" w:styleId="Heading4">
    <w:name w:val="heading 4"/>
    <w:basedOn w:val="Normal"/>
    <w:next w:val="Normal"/>
    <w:qFormat/>
    <w:pPr>
      <w:keepNext/>
      <w:spacing w:after="120"/>
      <w:jc w:val="both"/>
      <w:outlineLvl w:val="3"/>
    </w:pPr>
    <w:rPr>
      <w:rFonts w:ascii=".VnTimeH" w:hAnsi=".VnTimeH"/>
      <w:b/>
      <w:bCs/>
      <w:color w:val="0000FF"/>
      <w:szCs w:val="20"/>
    </w:rPr>
  </w:style>
  <w:style w:type="paragraph" w:styleId="Heading5">
    <w:name w:val="heading 5"/>
    <w:basedOn w:val="Normal"/>
    <w:next w:val="Normal"/>
    <w:qFormat/>
    <w:pPr>
      <w:keepNext/>
      <w:spacing w:after="120"/>
      <w:jc w:val="center"/>
      <w:outlineLvl w:val="4"/>
    </w:pPr>
    <w:rPr>
      <w:rFonts w:ascii=".VnTimeH" w:hAnsi=".VnTimeH"/>
      <w:b/>
      <w:bCs/>
      <w:color w:val="0000FF"/>
      <w:sz w:val="26"/>
      <w:szCs w:val="20"/>
    </w:rPr>
  </w:style>
  <w:style w:type="paragraph" w:styleId="Heading6">
    <w:name w:val="heading 6"/>
    <w:basedOn w:val="Normal"/>
    <w:next w:val="Normal"/>
    <w:qFormat/>
    <w:pPr>
      <w:keepNext/>
      <w:spacing w:line="312" w:lineRule="auto"/>
      <w:ind w:firstLine="720"/>
      <w:jc w:val="both"/>
      <w:outlineLvl w:val="5"/>
    </w:pPr>
    <w:rPr>
      <w:b/>
      <w:bCs/>
      <w:color w:val="0000FF"/>
      <w:szCs w:val="20"/>
    </w:rPr>
  </w:style>
  <w:style w:type="paragraph" w:styleId="Heading7">
    <w:name w:val="heading 7"/>
    <w:basedOn w:val="Normal"/>
    <w:next w:val="Normal"/>
    <w:qFormat/>
    <w:pPr>
      <w:keepNext/>
      <w:jc w:val="center"/>
      <w:outlineLvl w:val="6"/>
    </w:pPr>
    <w:rPr>
      <w:rFonts w:ascii=".VnTimeH" w:hAnsi=".VnTimeH"/>
      <w:b/>
      <w:bCs/>
      <w:color w:val="0000FF"/>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center"/>
    </w:pPr>
    <w:rPr>
      <w:i/>
      <w:color w:val="0000FF"/>
      <w:szCs w:val="20"/>
    </w:rPr>
  </w:style>
  <w:style w:type="character" w:styleId="PageNumber">
    <w:name w:val="page number"/>
    <w:basedOn w:val="DefaultParagraphFont"/>
  </w:style>
  <w:style w:type="paragraph" w:styleId="BodyText2">
    <w:name w:val="Body Text 2"/>
    <w:basedOn w:val="Normal"/>
    <w:pPr>
      <w:jc w:val="both"/>
    </w:pPr>
    <w:rPr>
      <w:color w:val="0000FF"/>
      <w:szCs w:val="20"/>
    </w:rPr>
  </w:style>
  <w:style w:type="paragraph" w:styleId="BodyTextIndent">
    <w:name w:val="Body Text Indent"/>
    <w:basedOn w:val="Normal"/>
    <w:pPr>
      <w:spacing w:before="120"/>
      <w:ind w:firstLine="720"/>
      <w:jc w:val="both"/>
    </w:pPr>
    <w:rPr>
      <w:color w:val="0000FF"/>
      <w:szCs w:val="20"/>
    </w:rPr>
  </w:style>
  <w:style w:type="paragraph" w:styleId="BodyTextIndent2">
    <w:name w:val="Body Text Indent 2"/>
    <w:basedOn w:val="Normal"/>
    <w:pPr>
      <w:spacing w:after="120"/>
      <w:ind w:firstLine="720"/>
      <w:jc w:val="both"/>
    </w:pPr>
    <w:rPr>
      <w:i/>
      <w:color w:val="0000FF"/>
      <w:szCs w:val="20"/>
    </w:rPr>
  </w:style>
  <w:style w:type="paragraph" w:styleId="Footer">
    <w:name w:val="footer"/>
    <w:basedOn w:val="Normal"/>
    <w:link w:val="FooterChar"/>
    <w:uiPriority w:val="99"/>
    <w:pPr>
      <w:tabs>
        <w:tab w:val="center" w:pos="4320"/>
        <w:tab w:val="right" w:pos="8640"/>
      </w:tabs>
    </w:pPr>
    <w:rPr>
      <w:color w:val="0000FF"/>
      <w:szCs w:val="20"/>
    </w:rPr>
  </w:style>
  <w:style w:type="table" w:styleId="TableGrid">
    <w:name w:val="Table Grid"/>
    <w:basedOn w:val="TableNormal"/>
    <w:rsid w:val="003C0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554B8"/>
    <w:pPr>
      <w:tabs>
        <w:tab w:val="center" w:pos="4320"/>
        <w:tab w:val="right" w:pos="8640"/>
      </w:tabs>
    </w:pPr>
  </w:style>
  <w:style w:type="paragraph" w:styleId="Subtitle">
    <w:name w:val="Subtitle"/>
    <w:aliases w:val="Dau muc"/>
    <w:basedOn w:val="Normal"/>
    <w:next w:val="Normal"/>
    <w:link w:val="SubtitleChar"/>
    <w:uiPriority w:val="11"/>
    <w:qFormat/>
    <w:rsid w:val="00C656EE"/>
    <w:pPr>
      <w:spacing w:before="120" w:after="120" w:line="312" w:lineRule="auto"/>
      <w:jc w:val="center"/>
      <w:outlineLvl w:val="1"/>
    </w:pPr>
    <w:rPr>
      <w:b/>
      <w:lang w:val="vi-VN"/>
    </w:rPr>
  </w:style>
  <w:style w:type="character" w:customStyle="1" w:styleId="SubtitleChar">
    <w:name w:val="Subtitle Char"/>
    <w:aliases w:val="Dau muc Char"/>
    <w:link w:val="Subtitle"/>
    <w:uiPriority w:val="11"/>
    <w:rsid w:val="00C656EE"/>
    <w:rPr>
      <w:b/>
      <w:sz w:val="28"/>
      <w:szCs w:val="24"/>
      <w:lang w:val="vi-VN"/>
    </w:rPr>
  </w:style>
  <w:style w:type="character" w:customStyle="1" w:styleId="notranslate">
    <w:name w:val="notranslate"/>
    <w:rsid w:val="00C656EE"/>
  </w:style>
  <w:style w:type="character" w:customStyle="1" w:styleId="apple-converted-space">
    <w:name w:val="apple-converted-space"/>
    <w:rsid w:val="00C656EE"/>
  </w:style>
  <w:style w:type="character" w:styleId="Emphasis">
    <w:name w:val="Emphasis"/>
    <w:qFormat/>
    <w:rsid w:val="00C925B3"/>
    <w:rPr>
      <w:i/>
      <w:iCs/>
    </w:rPr>
  </w:style>
  <w:style w:type="character" w:customStyle="1" w:styleId="FooterChar">
    <w:name w:val="Footer Char"/>
    <w:link w:val="Footer"/>
    <w:uiPriority w:val="99"/>
    <w:rsid w:val="00843F2F"/>
    <w:rPr>
      <w:color w:val="0000FF"/>
      <w:sz w:val="22"/>
    </w:rPr>
  </w:style>
  <w:style w:type="character" w:styleId="PlaceholderText">
    <w:name w:val="Placeholder Text"/>
    <w:basedOn w:val="DefaultParagraphFont"/>
    <w:uiPriority w:val="99"/>
    <w:semiHidden/>
    <w:rsid w:val="00B260E8"/>
    <w:rPr>
      <w:color w:val="808080"/>
    </w:rPr>
  </w:style>
  <w:style w:type="paragraph" w:styleId="BalloonText">
    <w:name w:val="Balloon Text"/>
    <w:basedOn w:val="Normal"/>
    <w:link w:val="BalloonTextChar"/>
    <w:rsid w:val="00B260E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26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B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BMP"/><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EE8018-956C-4F26-8B15-96518A58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DHQG</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Huong</dc:creator>
  <cp:lastModifiedBy>Anh Tuấn</cp:lastModifiedBy>
  <cp:revision>7</cp:revision>
  <cp:lastPrinted>2013-08-26T07:19:00Z</cp:lastPrinted>
  <dcterms:created xsi:type="dcterms:W3CDTF">2017-05-03T13:42:00Z</dcterms:created>
  <dcterms:modified xsi:type="dcterms:W3CDTF">2017-05-03T15:08:00Z</dcterms:modified>
</cp:coreProperties>
</file>