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68F" w:rsidRPr="00306960" w:rsidRDefault="00306960" w:rsidP="00306960">
      <w:pPr>
        <w:pStyle w:val="BodyText0"/>
        <w:spacing w:before="120" w:line="340" w:lineRule="exact"/>
        <w:jc w:val="center"/>
        <w:rPr>
          <w:rFonts w:ascii="Times New Roman" w:hAnsi="Times New Roman"/>
          <w:sz w:val="22"/>
          <w:szCs w:val="22"/>
          <w:lang w:val="fr-FR"/>
        </w:rPr>
      </w:pPr>
      <w:r w:rsidRPr="00306960">
        <w:rPr>
          <w:rFonts w:ascii="Times New Roman" w:hAnsi="Times New Roman"/>
          <w:b/>
          <w:bCs/>
          <w:noProof/>
          <w:sz w:val="22"/>
          <w:szCs w:val="22"/>
          <w:u w:val="single"/>
          <w:lang w:val="vi-VN" w:eastAsia="vi-VN"/>
        </w:rPr>
        <mc:AlternateContent>
          <mc:Choice Requires="wps">
            <w:drawing>
              <wp:anchor distT="0" distB="0" distL="114935" distR="114935" simplePos="0" relativeHeight="251661312" behindDoc="0" locked="0" layoutInCell="1" allowOverlap="1" wp14:anchorId="29A2A010" wp14:editId="5EE33DEF">
                <wp:simplePos x="0" y="0"/>
                <wp:positionH relativeFrom="margin">
                  <wp:align>right</wp:align>
                </wp:positionH>
                <wp:positionV relativeFrom="paragraph">
                  <wp:posOffset>-10642</wp:posOffset>
                </wp:positionV>
                <wp:extent cx="3547242" cy="6100861"/>
                <wp:effectExtent l="19050" t="19050" r="34290" b="3365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7242" cy="6100861"/>
                        </a:xfrm>
                        <a:prstGeom prst="rect">
                          <a:avLst/>
                        </a:prstGeom>
                        <a:solidFill>
                          <a:srgbClr val="FFFFFF"/>
                        </a:solidFill>
                        <a:ln w="64135" cmpd="thickThin">
                          <a:solidFill>
                            <a:srgbClr val="000000"/>
                          </a:solidFill>
                          <a:miter lim="800000"/>
                          <a:headEnd/>
                          <a:tailEnd/>
                        </a:ln>
                      </wps:spPr>
                      <wps:txbx>
                        <w:txbxContent>
                          <w:p w:rsidR="00227C33" w:rsidRPr="00203584" w:rsidRDefault="00227C33" w:rsidP="003F368F">
                            <w:pPr>
                              <w:spacing w:before="240"/>
                              <w:ind w:firstLine="0"/>
                              <w:jc w:val="center"/>
                              <w:rPr>
                                <w:bCs/>
                                <w:sz w:val="28"/>
                                <w:szCs w:val="26"/>
                              </w:rPr>
                            </w:pPr>
                            <w:r w:rsidRPr="00203584">
                              <w:rPr>
                                <w:bCs/>
                                <w:sz w:val="28"/>
                                <w:szCs w:val="26"/>
                              </w:rPr>
                              <w:t>ĐẠI HỌC QUỐC GIA HÀ NỘI</w:t>
                            </w:r>
                          </w:p>
                          <w:p w:rsidR="00227C33" w:rsidRPr="00203584" w:rsidRDefault="00227C33" w:rsidP="003F368F">
                            <w:pPr>
                              <w:ind w:firstLine="0"/>
                              <w:jc w:val="center"/>
                              <w:rPr>
                                <w:b/>
                                <w:bCs/>
                                <w:sz w:val="26"/>
                                <w:szCs w:val="26"/>
                              </w:rPr>
                            </w:pPr>
                            <w:r w:rsidRPr="00203584">
                              <w:rPr>
                                <w:b/>
                                <w:bCs/>
                                <w:sz w:val="26"/>
                                <w:szCs w:val="26"/>
                              </w:rPr>
                              <w:t>TRƯỜNG ĐẠI HỌC CÔNG NGHỆ</w:t>
                            </w:r>
                          </w:p>
                          <w:p w:rsidR="00227C33" w:rsidRPr="00306960" w:rsidRDefault="00227C33" w:rsidP="003F368F">
                            <w:pPr>
                              <w:jc w:val="center"/>
                              <w:rPr>
                                <w:iCs/>
                              </w:rPr>
                            </w:pPr>
                            <w:r w:rsidRPr="00306960">
                              <w:rPr>
                                <w:i/>
                                <w:iCs/>
                              </w:rPr>
                              <w:t xml:space="preserve"> </w:t>
                            </w:r>
                          </w:p>
                          <w:p w:rsidR="00227C33" w:rsidRPr="00306960" w:rsidRDefault="00227C33" w:rsidP="003F368F">
                            <w:pPr>
                              <w:ind w:firstLine="0"/>
                              <w:jc w:val="center"/>
                              <w:rPr>
                                <w:b/>
                              </w:rPr>
                            </w:pPr>
                          </w:p>
                          <w:p w:rsidR="00227C33" w:rsidRPr="00203584" w:rsidRDefault="00227C33" w:rsidP="003F368F">
                            <w:pPr>
                              <w:ind w:firstLine="0"/>
                              <w:jc w:val="center"/>
                              <w:rPr>
                                <w:b/>
                                <w:sz w:val="29"/>
                                <w:szCs w:val="29"/>
                              </w:rPr>
                            </w:pPr>
                            <w:r w:rsidRPr="00203584">
                              <w:rPr>
                                <w:b/>
                                <w:sz w:val="29"/>
                                <w:szCs w:val="29"/>
                              </w:rPr>
                              <w:t>Nguyễ</w:t>
                            </w:r>
                            <w:r w:rsidR="0014425D" w:rsidRPr="00203584">
                              <w:rPr>
                                <w:b/>
                                <w:sz w:val="29"/>
                                <w:szCs w:val="29"/>
                              </w:rPr>
                              <w:t>n Phú Hiếu</w:t>
                            </w:r>
                          </w:p>
                          <w:p w:rsidR="00227C33" w:rsidRPr="00306960" w:rsidRDefault="00227C33" w:rsidP="003F368F">
                            <w:pPr>
                              <w:jc w:val="center"/>
                              <w:rPr>
                                <w:iCs/>
                              </w:rPr>
                            </w:pPr>
                          </w:p>
                          <w:p w:rsidR="00227C33" w:rsidRPr="00306960" w:rsidRDefault="00227C33" w:rsidP="003F368F">
                            <w:pPr>
                              <w:jc w:val="center"/>
                            </w:pPr>
                          </w:p>
                          <w:p w:rsidR="00E16452" w:rsidRPr="00E16452" w:rsidRDefault="00E16452" w:rsidP="00E16452">
                            <w:pPr>
                              <w:ind w:firstLine="0"/>
                              <w:jc w:val="center"/>
                              <w:rPr>
                                <w:b/>
                                <w:bCs/>
                                <w:sz w:val="30"/>
                                <w:szCs w:val="30"/>
                              </w:rPr>
                            </w:pPr>
                            <w:r w:rsidRPr="00E16452">
                              <w:rPr>
                                <w:b/>
                                <w:bCs/>
                                <w:sz w:val="30"/>
                                <w:szCs w:val="30"/>
                              </w:rPr>
                              <w:t>XÂY DỰNG CHƯƠNG TRÌNH VỚI PLC HÃNG OMRON PHỤC VỤ ĐÀO TẠO(HỆ THỐNG ĐIỀU KHIỂN MÁY GIẶT, HỆ THỐNG MÁY BƠM, HỆ THỐNG KHOAN TỰ ĐỘNG,…)</w:t>
                            </w:r>
                          </w:p>
                          <w:p w:rsidR="00227C33" w:rsidRPr="00203584" w:rsidRDefault="00227C33" w:rsidP="00E16452">
                            <w:pPr>
                              <w:ind w:firstLine="0"/>
                              <w:jc w:val="center"/>
                              <w:rPr>
                                <w:i/>
                                <w:iCs/>
                                <w:sz w:val="30"/>
                                <w:szCs w:val="30"/>
                              </w:rPr>
                            </w:pPr>
                          </w:p>
                          <w:p w:rsidR="00227C33" w:rsidRPr="00203584" w:rsidRDefault="00227C33" w:rsidP="003F368F">
                            <w:pPr>
                              <w:ind w:firstLine="0"/>
                              <w:rPr>
                                <w:iCs/>
                                <w:sz w:val="30"/>
                                <w:szCs w:val="30"/>
                              </w:rPr>
                            </w:pPr>
                          </w:p>
                          <w:p w:rsidR="00523DB6" w:rsidRPr="00306960" w:rsidRDefault="00523DB6" w:rsidP="003F368F">
                            <w:pPr>
                              <w:ind w:firstLine="0"/>
                              <w:rPr>
                                <w:iCs/>
                              </w:rPr>
                            </w:pPr>
                          </w:p>
                          <w:p w:rsidR="00227C33" w:rsidRPr="00203584" w:rsidRDefault="00227C33" w:rsidP="00203584">
                            <w:pPr>
                              <w:ind w:firstLine="0"/>
                              <w:jc w:val="left"/>
                              <w:rPr>
                                <w:i/>
                                <w:iCs/>
                                <w:sz w:val="29"/>
                                <w:szCs w:val="29"/>
                              </w:rPr>
                            </w:pPr>
                            <w:r w:rsidRPr="00203584">
                              <w:rPr>
                                <w:bCs/>
                                <w:sz w:val="29"/>
                                <w:szCs w:val="29"/>
                              </w:rPr>
                              <w:t>Ngành:</w:t>
                            </w:r>
                            <w:r w:rsidRPr="00203584">
                              <w:rPr>
                                <w:sz w:val="29"/>
                                <w:szCs w:val="29"/>
                              </w:rPr>
                              <w:t xml:space="preserve"> Công nghệ kỹ thuật cơ điện tử</w:t>
                            </w:r>
                          </w:p>
                          <w:p w:rsidR="00523DB6" w:rsidRDefault="00227C33" w:rsidP="008439A1">
                            <w:r w:rsidRPr="00306960">
                              <w:tab/>
                            </w:r>
                          </w:p>
                          <w:p w:rsidR="00227C33" w:rsidRPr="00306960" w:rsidRDefault="00227C33" w:rsidP="00871138">
                            <w:r w:rsidRPr="00306960">
                              <w:tab/>
                            </w:r>
                            <w:r w:rsidRPr="00306960">
                              <w:tab/>
                            </w:r>
                          </w:p>
                          <w:p w:rsidR="00523DB6" w:rsidRPr="00203584" w:rsidRDefault="00523DB6" w:rsidP="00203584">
                            <w:pPr>
                              <w:ind w:firstLine="0"/>
                              <w:jc w:val="center"/>
                              <w:rPr>
                                <w:sz w:val="28"/>
                                <w:szCs w:val="28"/>
                              </w:rPr>
                            </w:pPr>
                            <w:r w:rsidRPr="00203584">
                              <w:rPr>
                                <w:sz w:val="28"/>
                                <w:szCs w:val="28"/>
                              </w:rPr>
                              <w:t>TÓM TẮT KHÓA LUẬN TỐT NGHIỆP</w:t>
                            </w:r>
                          </w:p>
                          <w:p w:rsidR="00523DB6" w:rsidRDefault="00523DB6" w:rsidP="00306960">
                            <w:pPr>
                              <w:ind w:firstLine="0"/>
                            </w:pPr>
                          </w:p>
                          <w:p w:rsidR="008439A1" w:rsidRPr="00306960" w:rsidRDefault="008439A1" w:rsidP="00306960">
                            <w:pPr>
                              <w:ind w:firstLine="0"/>
                            </w:pPr>
                          </w:p>
                          <w:p w:rsidR="00227C33" w:rsidRPr="00203584" w:rsidRDefault="00306960" w:rsidP="00871138">
                            <w:pPr>
                              <w:ind w:firstLine="0"/>
                              <w:jc w:val="center"/>
                              <w:rPr>
                                <w:sz w:val="29"/>
                                <w:szCs w:val="29"/>
                              </w:rPr>
                            </w:pPr>
                            <w:r w:rsidRPr="00203584">
                              <w:rPr>
                                <w:b/>
                                <w:sz w:val="29"/>
                                <w:szCs w:val="29"/>
                              </w:rPr>
                              <w:t>Hà Nội</w:t>
                            </w:r>
                            <w:r w:rsidR="00227C33" w:rsidRPr="00203584">
                              <w:rPr>
                                <w:b/>
                                <w:sz w:val="29"/>
                                <w:szCs w:val="29"/>
                              </w:rPr>
                              <w:t xml:space="preserve"> - 2017</w:t>
                            </w:r>
                          </w:p>
                          <w:p w:rsidR="00227C33" w:rsidRDefault="00227C33" w:rsidP="003F368F">
                            <w:pPr>
                              <w:jc w:val="center"/>
                              <w:rPr>
                                <w:sz w:val="24"/>
                                <w:szCs w:val="24"/>
                              </w:rPr>
                            </w:pPr>
                          </w:p>
                          <w:p w:rsidR="00227C33" w:rsidRDefault="00227C33" w:rsidP="003F368F">
                            <w:pPr>
                              <w:jc w:val="center"/>
                              <w:rPr>
                                <w:sz w:val="24"/>
                                <w:szCs w:val="24"/>
                              </w:rPr>
                            </w:pPr>
                          </w:p>
                          <w:p w:rsidR="00227C33" w:rsidRPr="003F368F" w:rsidRDefault="00227C33" w:rsidP="00871138">
                            <w:pPr>
                              <w:ind w:firstLine="0"/>
                              <w:rPr>
                                <w:i/>
                                <w:iCs/>
                                <w:sz w:val="20"/>
                                <w:lang w:val="vi-VN"/>
                              </w:rPr>
                            </w:pPr>
                          </w:p>
                        </w:txbxContent>
                      </wps:txbx>
                      <wps:bodyPr rot="0" vert="horz" wrap="square" lIns="84455" tIns="38735" rIns="84455" bIns="3873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A2A010" id="_x0000_t202" coordsize="21600,21600" o:spt="202" path="m,l,21600r21600,l21600,xe">
                <v:stroke joinstyle="miter"/>
                <v:path gradientshapeok="t" o:connecttype="rect"/>
              </v:shapetype>
              <v:shape id="Text Box 6" o:spid="_x0000_s1026" type="#_x0000_t202" style="position:absolute;left:0;text-align:left;margin-left:228.1pt;margin-top:-.85pt;width:279.3pt;height:480.4pt;z-index:251661312;visibility:visible;mso-wrap-style:square;mso-width-percent:0;mso-height-percent:0;mso-wrap-distance-left:9.05pt;mso-wrap-distance-top:0;mso-wrap-distance-right:9.05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" strokeweight="5.05pt">
                <v:stroke linestyle="thickThin"/>
                <v:textbox inset="6.65pt,3.05pt,6.65pt,3.05pt">
                  <w:txbxContent>
                    <w:p w:rsidR="00227C33" w:rsidRPr="00203584" w:rsidRDefault="00227C33" w:rsidP="003F368F">
                      <w:pPr>
                        <w:spacing w:before="240"/>
                        <w:ind w:firstLine="0"/>
                        <w:jc w:val="center"/>
                        <w:rPr>
                          <w:bCs/>
                          <w:sz w:val="28"/>
                          <w:szCs w:val="26"/>
                        </w:rPr>
                      </w:pPr>
                      <w:r w:rsidRPr="00203584">
                        <w:rPr>
                          <w:bCs/>
                          <w:sz w:val="28"/>
                          <w:szCs w:val="26"/>
                        </w:rPr>
                        <w:t>ĐẠI HỌC QUỐC GIA HÀ NỘI</w:t>
                      </w:r>
                    </w:p>
                    <w:p w:rsidR="00227C33" w:rsidRPr="00203584" w:rsidRDefault="00227C33" w:rsidP="003F368F">
                      <w:pPr>
                        <w:ind w:firstLine="0"/>
                        <w:jc w:val="center"/>
                        <w:rPr>
                          <w:b/>
                          <w:bCs/>
                          <w:sz w:val="26"/>
                          <w:szCs w:val="26"/>
                        </w:rPr>
                      </w:pPr>
                      <w:r w:rsidRPr="00203584">
                        <w:rPr>
                          <w:b/>
                          <w:bCs/>
                          <w:sz w:val="26"/>
                          <w:szCs w:val="26"/>
                        </w:rPr>
                        <w:t>TRƯỜNG ĐẠI HỌC CÔNG NGHỆ</w:t>
                      </w:r>
                    </w:p>
                    <w:p w:rsidR="00227C33" w:rsidRPr="00306960" w:rsidRDefault="00227C33" w:rsidP="003F368F">
                      <w:pPr>
                        <w:jc w:val="center"/>
                        <w:rPr>
                          <w:iCs/>
                        </w:rPr>
                      </w:pPr>
                      <w:r w:rsidRPr="00306960">
                        <w:rPr>
                          <w:i/>
                          <w:iCs/>
                        </w:rPr>
                        <w:t xml:space="preserve"> </w:t>
                      </w:r>
                    </w:p>
                    <w:p w:rsidR="00227C33" w:rsidRPr="00306960" w:rsidRDefault="00227C33" w:rsidP="003F368F">
                      <w:pPr>
                        <w:ind w:firstLine="0"/>
                        <w:jc w:val="center"/>
                        <w:rPr>
                          <w:b/>
                        </w:rPr>
                      </w:pPr>
                    </w:p>
                    <w:p w:rsidR="00227C33" w:rsidRPr="00203584" w:rsidRDefault="00227C33" w:rsidP="003F368F">
                      <w:pPr>
                        <w:ind w:firstLine="0"/>
                        <w:jc w:val="center"/>
                        <w:rPr>
                          <w:b/>
                          <w:sz w:val="29"/>
                          <w:szCs w:val="29"/>
                        </w:rPr>
                      </w:pPr>
                      <w:r w:rsidRPr="00203584">
                        <w:rPr>
                          <w:b/>
                          <w:sz w:val="29"/>
                          <w:szCs w:val="29"/>
                        </w:rPr>
                        <w:t>Nguyễ</w:t>
                      </w:r>
                      <w:r w:rsidR="0014425D" w:rsidRPr="00203584">
                        <w:rPr>
                          <w:b/>
                          <w:sz w:val="29"/>
                          <w:szCs w:val="29"/>
                        </w:rPr>
                        <w:t>n Phú Hiếu</w:t>
                      </w:r>
                    </w:p>
                    <w:p w:rsidR="00227C33" w:rsidRPr="00306960" w:rsidRDefault="00227C33" w:rsidP="003F368F">
                      <w:pPr>
                        <w:jc w:val="center"/>
                        <w:rPr>
                          <w:iCs/>
                        </w:rPr>
                      </w:pPr>
                    </w:p>
                    <w:p w:rsidR="00227C33" w:rsidRPr="00306960" w:rsidRDefault="00227C33" w:rsidP="003F368F">
                      <w:pPr>
                        <w:jc w:val="center"/>
                      </w:pPr>
                    </w:p>
                    <w:p w:rsidR="00E16452" w:rsidRPr="00E16452" w:rsidRDefault="00E16452" w:rsidP="00E16452">
                      <w:pPr>
                        <w:ind w:firstLine="0"/>
                        <w:jc w:val="center"/>
                        <w:rPr>
                          <w:b/>
                          <w:bCs/>
                          <w:sz w:val="30"/>
                          <w:szCs w:val="30"/>
                        </w:rPr>
                      </w:pPr>
                      <w:r w:rsidRPr="00E16452">
                        <w:rPr>
                          <w:b/>
                          <w:bCs/>
                          <w:sz w:val="30"/>
                          <w:szCs w:val="30"/>
                        </w:rPr>
                        <w:t>XÂY DỰNG CHƯƠNG TRÌNH VỚI PLC HÃNG OMRON PHỤC VỤ ĐÀO TẠO(HỆ THỐNG ĐIỀU KHIỂN MÁY GIẶT, HỆ THỐNG MÁY BƠM, HỆ THỐNG KHOAN TỰ ĐỘNG,…)</w:t>
                      </w:r>
                      <w:bookmarkStart w:id="1" w:name="_GoBack"/>
                      <w:bookmarkEnd w:id="1"/>
                    </w:p>
                    <w:p w:rsidR="00227C33" w:rsidRPr="00203584" w:rsidRDefault="00227C33" w:rsidP="00E16452">
                      <w:pPr>
                        <w:ind w:firstLine="0"/>
                        <w:jc w:val="center"/>
                        <w:rPr>
                          <w:i/>
                          <w:iCs/>
                          <w:sz w:val="30"/>
                          <w:szCs w:val="30"/>
                        </w:rPr>
                      </w:pPr>
                    </w:p>
                    <w:p w:rsidR="00227C33" w:rsidRPr="00203584" w:rsidRDefault="00227C33" w:rsidP="003F368F">
                      <w:pPr>
                        <w:ind w:firstLine="0"/>
                        <w:rPr>
                          <w:iCs/>
                          <w:sz w:val="30"/>
                          <w:szCs w:val="30"/>
                        </w:rPr>
                      </w:pPr>
                    </w:p>
                    <w:p w:rsidR="00523DB6" w:rsidRPr="00306960" w:rsidRDefault="00523DB6" w:rsidP="003F368F">
                      <w:pPr>
                        <w:ind w:firstLine="0"/>
                        <w:rPr>
                          <w:iCs/>
                        </w:rPr>
                      </w:pPr>
                    </w:p>
                    <w:p w:rsidR="00227C33" w:rsidRPr="00203584" w:rsidRDefault="00227C33" w:rsidP="00203584">
                      <w:pPr>
                        <w:ind w:firstLine="0"/>
                        <w:jc w:val="left"/>
                        <w:rPr>
                          <w:i/>
                          <w:iCs/>
                          <w:sz w:val="29"/>
                          <w:szCs w:val="29"/>
                        </w:rPr>
                      </w:pPr>
                      <w:r w:rsidRPr="00203584">
                        <w:rPr>
                          <w:bCs/>
                          <w:sz w:val="29"/>
                          <w:szCs w:val="29"/>
                        </w:rPr>
                        <w:t>Ngành:</w:t>
                      </w:r>
                      <w:r w:rsidRPr="00203584">
                        <w:rPr>
                          <w:sz w:val="29"/>
                          <w:szCs w:val="29"/>
                        </w:rPr>
                        <w:t xml:space="preserve"> Công nghệ kỹ thuật cơ điện tử</w:t>
                      </w:r>
                    </w:p>
                    <w:p w:rsidR="00523DB6" w:rsidRDefault="00227C33" w:rsidP="008439A1">
                      <w:r w:rsidRPr="00306960">
                        <w:tab/>
                      </w:r>
                    </w:p>
                    <w:p w:rsidR="00227C33" w:rsidRPr="00306960" w:rsidRDefault="00227C33" w:rsidP="00871138">
                      <w:r w:rsidRPr="00306960">
                        <w:tab/>
                      </w:r>
                      <w:r w:rsidRPr="00306960">
                        <w:tab/>
                      </w:r>
                    </w:p>
                    <w:p w:rsidR="00523DB6" w:rsidRPr="00203584" w:rsidRDefault="00523DB6" w:rsidP="00203584">
                      <w:pPr>
                        <w:ind w:firstLine="0"/>
                        <w:jc w:val="center"/>
                        <w:rPr>
                          <w:sz w:val="28"/>
                          <w:szCs w:val="28"/>
                        </w:rPr>
                      </w:pPr>
                      <w:r w:rsidRPr="00203584">
                        <w:rPr>
                          <w:sz w:val="28"/>
                          <w:szCs w:val="28"/>
                        </w:rPr>
                        <w:t>TÓM TẮT KHÓA LUẬN TỐT NGHIỆP</w:t>
                      </w:r>
                    </w:p>
                    <w:p w:rsidR="00523DB6" w:rsidRDefault="00523DB6" w:rsidP="00306960">
                      <w:pPr>
                        <w:ind w:firstLine="0"/>
                      </w:pPr>
                    </w:p>
                    <w:p w:rsidR="008439A1" w:rsidRPr="00306960" w:rsidRDefault="008439A1" w:rsidP="00306960">
                      <w:pPr>
                        <w:ind w:firstLine="0"/>
                      </w:pPr>
                    </w:p>
                    <w:p w:rsidR="00227C33" w:rsidRPr="00203584" w:rsidRDefault="00306960" w:rsidP="00871138">
                      <w:pPr>
                        <w:ind w:firstLine="0"/>
                        <w:jc w:val="center"/>
                        <w:rPr>
                          <w:sz w:val="29"/>
                          <w:szCs w:val="29"/>
                        </w:rPr>
                      </w:pPr>
                      <w:r w:rsidRPr="00203584">
                        <w:rPr>
                          <w:b/>
                          <w:sz w:val="29"/>
                          <w:szCs w:val="29"/>
                        </w:rPr>
                        <w:t>Hà Nội</w:t>
                      </w:r>
                      <w:r w:rsidR="00227C33" w:rsidRPr="00203584">
                        <w:rPr>
                          <w:b/>
                          <w:sz w:val="29"/>
                          <w:szCs w:val="29"/>
                        </w:rPr>
                        <w:t xml:space="preserve"> - 2017</w:t>
                      </w:r>
                    </w:p>
                    <w:p w:rsidR="00227C33" w:rsidRDefault="00227C33" w:rsidP="003F368F">
                      <w:pPr>
                        <w:jc w:val="center"/>
                        <w:rPr>
                          <w:sz w:val="24"/>
                          <w:szCs w:val="24"/>
                        </w:rPr>
                      </w:pPr>
                    </w:p>
                    <w:p w:rsidR="00227C33" w:rsidRDefault="00227C33" w:rsidP="003F368F">
                      <w:pPr>
                        <w:jc w:val="center"/>
                        <w:rPr>
                          <w:sz w:val="24"/>
                          <w:szCs w:val="24"/>
                        </w:rPr>
                      </w:pPr>
                    </w:p>
                    <w:p w:rsidR="00227C33" w:rsidRPr="003F368F" w:rsidRDefault="00227C33" w:rsidP="00871138">
                      <w:pPr>
                        <w:ind w:firstLine="0"/>
                        <w:rPr>
                          <w:i/>
                          <w:iCs/>
                          <w:sz w:val="20"/>
                          <w:lang w:val="vi-VN"/>
                        </w:rPr>
                      </w:pPr>
                    </w:p>
                  </w:txbxContent>
                </v:textbox>
                <w10:wrap anchorx="margin"/>
              </v:shape>
            </w:pict>
          </mc:Fallback>
        </mc:AlternateContent>
      </w:r>
    </w:p>
    <w:p w:rsidR="003F368F" w:rsidRPr="00306960" w:rsidRDefault="003F368F" w:rsidP="00306960">
      <w:pPr>
        <w:pStyle w:val="BodyText0"/>
        <w:spacing w:before="120" w:line="340" w:lineRule="exact"/>
        <w:jc w:val="center"/>
        <w:rPr>
          <w:rFonts w:ascii="Times New Roman" w:hAnsi="Times New Roman"/>
          <w:sz w:val="22"/>
          <w:szCs w:val="22"/>
          <w:lang w:val="fr-FR"/>
        </w:rPr>
      </w:pPr>
    </w:p>
    <w:p w:rsidR="003F368F" w:rsidRPr="00306960" w:rsidRDefault="003F368F" w:rsidP="00306960">
      <w:pPr>
        <w:pStyle w:val="BodyText0"/>
        <w:spacing w:before="120" w:line="340" w:lineRule="exact"/>
        <w:jc w:val="center"/>
        <w:rPr>
          <w:rFonts w:ascii="Times New Roman" w:hAnsi="Times New Roman"/>
          <w:sz w:val="22"/>
          <w:szCs w:val="22"/>
          <w:lang w:val="fr-FR"/>
        </w:rPr>
      </w:pPr>
    </w:p>
    <w:p w:rsidR="003F368F" w:rsidRPr="00306960" w:rsidRDefault="003F368F" w:rsidP="00306960">
      <w:pPr>
        <w:pStyle w:val="BodyText0"/>
        <w:spacing w:before="120" w:line="340" w:lineRule="exact"/>
        <w:jc w:val="center"/>
        <w:rPr>
          <w:rFonts w:ascii="Times New Roman" w:hAnsi="Times New Roman"/>
          <w:sz w:val="22"/>
          <w:szCs w:val="22"/>
          <w:lang w:val="fr-FR"/>
        </w:rPr>
      </w:pPr>
    </w:p>
    <w:p w:rsidR="003F368F" w:rsidRPr="00306960" w:rsidRDefault="003F368F" w:rsidP="00306960">
      <w:pPr>
        <w:pStyle w:val="BodyText0"/>
        <w:spacing w:before="120" w:line="340" w:lineRule="exact"/>
        <w:jc w:val="center"/>
        <w:rPr>
          <w:rFonts w:ascii="Times New Roman" w:hAnsi="Times New Roman"/>
          <w:sz w:val="22"/>
          <w:szCs w:val="22"/>
          <w:lang w:val="fr-FR"/>
        </w:rPr>
      </w:pPr>
    </w:p>
    <w:p w:rsidR="003F368F" w:rsidRPr="00306960" w:rsidRDefault="003F368F" w:rsidP="00306960">
      <w:pPr>
        <w:pStyle w:val="BodyText0"/>
        <w:spacing w:before="120" w:line="340" w:lineRule="exact"/>
        <w:jc w:val="center"/>
        <w:rPr>
          <w:rFonts w:ascii="Times New Roman" w:hAnsi="Times New Roman"/>
          <w:sz w:val="22"/>
          <w:szCs w:val="22"/>
          <w:lang w:val="fr-FR"/>
        </w:rPr>
      </w:pPr>
    </w:p>
    <w:p w:rsidR="003F368F" w:rsidRPr="00306960" w:rsidRDefault="003F368F" w:rsidP="00306960">
      <w:pPr>
        <w:pStyle w:val="BodyText0"/>
        <w:spacing w:before="120" w:line="340" w:lineRule="exact"/>
        <w:jc w:val="center"/>
        <w:rPr>
          <w:rFonts w:ascii="Times New Roman" w:hAnsi="Times New Roman"/>
          <w:sz w:val="22"/>
          <w:szCs w:val="22"/>
          <w:lang w:val="fr-FR"/>
        </w:rPr>
      </w:pPr>
    </w:p>
    <w:p w:rsidR="003F368F" w:rsidRPr="00306960" w:rsidRDefault="003F368F" w:rsidP="00306960">
      <w:pPr>
        <w:pStyle w:val="BodyText0"/>
        <w:spacing w:before="120" w:line="340" w:lineRule="exact"/>
        <w:jc w:val="center"/>
        <w:rPr>
          <w:rFonts w:ascii="Times New Roman" w:hAnsi="Times New Roman"/>
          <w:sz w:val="22"/>
          <w:szCs w:val="22"/>
          <w:lang w:val="fr-FR"/>
        </w:rPr>
      </w:pPr>
    </w:p>
    <w:p w:rsidR="003F368F" w:rsidRPr="00306960" w:rsidRDefault="003F368F" w:rsidP="00306960">
      <w:pPr>
        <w:pStyle w:val="BodyText0"/>
        <w:spacing w:before="120" w:line="340" w:lineRule="exact"/>
        <w:jc w:val="center"/>
        <w:rPr>
          <w:rFonts w:ascii="Times New Roman" w:hAnsi="Times New Roman"/>
          <w:sz w:val="22"/>
          <w:szCs w:val="22"/>
          <w:lang w:val="fr-FR"/>
        </w:rPr>
      </w:pPr>
    </w:p>
    <w:p w:rsidR="003F368F" w:rsidRPr="00306960" w:rsidRDefault="003F368F" w:rsidP="00306960">
      <w:pPr>
        <w:pStyle w:val="BodyText0"/>
        <w:spacing w:before="120" w:line="340" w:lineRule="exact"/>
        <w:jc w:val="center"/>
        <w:rPr>
          <w:rFonts w:ascii="Times New Roman" w:hAnsi="Times New Roman"/>
          <w:sz w:val="22"/>
          <w:szCs w:val="22"/>
          <w:lang w:val="fr-FR"/>
        </w:rPr>
      </w:pPr>
    </w:p>
    <w:p w:rsidR="009B5CDA" w:rsidRPr="00306960" w:rsidRDefault="009B5CDA" w:rsidP="00306960">
      <w:pPr>
        <w:ind w:firstLine="0"/>
        <w:jc w:val="center"/>
        <w:rPr>
          <w:rFonts w:cs="Times New Roman"/>
        </w:rPr>
      </w:pPr>
    </w:p>
    <w:p w:rsidR="009B5CDA" w:rsidRPr="00306960" w:rsidRDefault="009B5CDA" w:rsidP="00306960">
      <w:pPr>
        <w:ind w:firstLine="0"/>
        <w:jc w:val="center"/>
        <w:rPr>
          <w:rFonts w:cs="Times New Roman"/>
        </w:rPr>
      </w:pPr>
    </w:p>
    <w:p w:rsidR="009B5CDA" w:rsidRPr="00306960" w:rsidRDefault="009B5CDA" w:rsidP="00306960">
      <w:pPr>
        <w:ind w:firstLine="0"/>
        <w:jc w:val="center"/>
        <w:rPr>
          <w:rFonts w:cs="Times New Roman"/>
        </w:rPr>
      </w:pPr>
    </w:p>
    <w:p w:rsidR="009B5CDA" w:rsidRPr="00306960" w:rsidRDefault="009B5CDA" w:rsidP="00306960">
      <w:pPr>
        <w:ind w:firstLine="0"/>
        <w:jc w:val="center"/>
        <w:rPr>
          <w:rFonts w:cs="Times New Roman"/>
        </w:rPr>
      </w:pPr>
    </w:p>
    <w:p w:rsidR="00CA1A58" w:rsidRPr="00306960" w:rsidRDefault="00CA1A58" w:rsidP="00306960">
      <w:pPr>
        <w:jc w:val="center"/>
      </w:pPr>
    </w:p>
    <w:p w:rsidR="003F368F" w:rsidRPr="00306960" w:rsidRDefault="00565FDE" w:rsidP="00306960">
      <w:pPr>
        <w:ind w:firstLine="0"/>
        <w:jc w:val="center"/>
        <w:rPr>
          <w:rFonts w:cs="Times New Roman"/>
        </w:rPr>
      </w:pPr>
      <w:r w:rsidRPr="00306960">
        <w:rPr>
          <w:rFonts w:cs="Times New Roman"/>
        </w:rPr>
        <w:br w:type="page"/>
      </w:r>
    </w:p>
    <w:p w:rsidR="00BC0836" w:rsidRPr="00306960" w:rsidRDefault="00BC0836" w:rsidP="00306960">
      <w:pPr>
        <w:pStyle w:val="Heading1"/>
        <w:numPr>
          <w:ilvl w:val="0"/>
          <w:numId w:val="0"/>
        </w:numPr>
        <w:rPr>
          <w:rFonts w:cs="Times New Roman"/>
          <w:szCs w:val="22"/>
        </w:rPr>
        <w:sectPr w:rsidR="00BC0836" w:rsidRPr="00306960" w:rsidSect="00306960">
          <w:pgSz w:w="7938" w:h="11907" w:code="1"/>
          <w:pgMar w:top="1134" w:right="1134" w:bottom="1134" w:left="1134" w:header="720" w:footer="720" w:gutter="0"/>
          <w:pgNumType w:start="1"/>
          <w:cols w:space="720"/>
          <w:docGrid w:linePitch="360"/>
        </w:sectPr>
      </w:pPr>
    </w:p>
    <w:p w:rsidR="00864110" w:rsidRPr="00306960" w:rsidRDefault="00864110" w:rsidP="00306960">
      <w:pPr>
        <w:pStyle w:val="Heading1"/>
        <w:rPr>
          <w:szCs w:val="22"/>
        </w:rPr>
      </w:pPr>
      <w:bookmarkStart w:id="0" w:name="_Toc481097400"/>
      <w:bookmarkStart w:id="1" w:name="_Toc480985972"/>
      <w:r w:rsidRPr="00306960">
        <w:rPr>
          <w:szCs w:val="22"/>
        </w:rPr>
        <w:lastRenderedPageBreak/>
        <w:t>MỞ ĐẦU</w:t>
      </w:r>
      <w:bookmarkEnd w:id="0"/>
    </w:p>
    <w:p w:rsidR="00864110" w:rsidRDefault="00864110" w:rsidP="00306960">
      <w:pPr>
        <w:ind w:firstLine="0"/>
        <w:jc w:val="left"/>
        <w:rPr>
          <w:rFonts w:cs="Times New Roman"/>
          <w:b/>
        </w:rPr>
      </w:pPr>
      <w:r w:rsidRPr="00306960">
        <w:rPr>
          <w:rFonts w:cs="Times New Roman"/>
          <w:b/>
        </w:rPr>
        <w:t>1. Tính cần thiết của đề tài</w:t>
      </w:r>
    </w:p>
    <w:p w:rsidR="00E05C7C" w:rsidRPr="00E05C7C" w:rsidRDefault="00E05C7C" w:rsidP="00E05C7C">
      <w:pPr>
        <w:rPr>
          <w:lang w:val="vi-VN"/>
        </w:rPr>
      </w:pPr>
      <w:r w:rsidRPr="00E05C7C">
        <w:rPr>
          <w:lang w:val="vi-VN"/>
        </w:rPr>
        <w:t>Hiện nay, trong xu thế hội nhập nền kinh tế quốc tế, việc phát triển nền công nghiệp hóa – hiện đại hóa được Đảng và Nhà nước đặt lên hàng đầu. Chính vì vậy trong lĩnh vực công nghệ khoa họ</w:t>
      </w:r>
      <w:r w:rsidR="00F209F5">
        <w:rPr>
          <w:lang w:val="vi-VN"/>
        </w:rPr>
        <w:t>c k</w:t>
      </w:r>
      <w:r w:rsidR="00F209F5" w:rsidRPr="00F209F5">
        <w:rPr>
          <w:lang w:val="vi-VN"/>
        </w:rPr>
        <w:t>ỹ</w:t>
      </w:r>
      <w:r w:rsidRPr="00E05C7C">
        <w:rPr>
          <w:lang w:val="vi-VN"/>
        </w:rPr>
        <w:t xml:space="preserve"> thuật cũng như nhiều ngành nghề lĩnh vực khác phải “đi tắt đón đầu” tiếp thu những thành tựu khoa học của thế giới để cải thiện nền khoa học nước ta, đưa nước ta thoát khỏi tình trạng lạc hậu, nhất là về khoa học công nghệ.</w:t>
      </w:r>
    </w:p>
    <w:p w:rsidR="00E05C7C" w:rsidRPr="00E05C7C" w:rsidRDefault="00E05C7C" w:rsidP="00E05C7C">
      <w:pPr>
        <w:rPr>
          <w:lang w:val="vi-VN"/>
        </w:rPr>
      </w:pPr>
      <w:r w:rsidRPr="00E05C7C">
        <w:rPr>
          <w:lang w:val="vi-VN"/>
        </w:rPr>
        <w:t>Khi mà khoa học ngày càng phát triển với nhiều công nghệ mới được sử dụng trong nhiều lĩnh vực của đời sống xã hội. Nói đến nền công nghiệp hóa – hiện đại hóa thì chúng ta phải kể đến sự phát triển và ứng dụng của tự động hóa vào sản xuất và thành công mà tự động hóa đem lại là sự xuất hiện của “bộ điều khiển logic khả trình PLC”. Nó không chỉ được ứng dụng trong lĩnh vực sản xuất mà còn trong nhiều lĩnh vực khác nữa. Việc sử dụng các bộ PLC đã và đang là lực chọn hàng đầu của các nhà máy, xí nghiệp. Chính vì vậy để đáp ứng với nhu cầu hiện nay của xã hội việc giảng dạy lập t</w:t>
      </w:r>
      <w:r w:rsidR="00E32888">
        <w:t>r</w:t>
      </w:r>
      <w:bookmarkStart w:id="2" w:name="_GoBack"/>
      <w:bookmarkEnd w:id="2"/>
      <w:r w:rsidRPr="00E05C7C">
        <w:rPr>
          <w:lang w:val="vi-VN"/>
        </w:rPr>
        <w:t>ình và sử dụng PLC đã được đưa vào đào tạo trong các trường đại họ</w:t>
      </w:r>
      <w:r>
        <w:rPr>
          <w:lang w:val="vi-VN"/>
        </w:rPr>
        <w:t>c.</w:t>
      </w:r>
    </w:p>
    <w:p w:rsidR="007024AC" w:rsidRPr="00203584" w:rsidRDefault="00864110" w:rsidP="00306960">
      <w:pPr>
        <w:ind w:firstLine="0"/>
        <w:jc w:val="left"/>
        <w:rPr>
          <w:rFonts w:cs="Times New Roman"/>
          <w:b/>
          <w:lang w:val="vi-VN"/>
        </w:rPr>
      </w:pPr>
      <w:r w:rsidRPr="00203584">
        <w:rPr>
          <w:rFonts w:cs="Times New Roman"/>
          <w:b/>
          <w:lang w:val="vi-VN"/>
        </w:rPr>
        <w:t>2. Đối tượng và phương pháp nghiên cứu</w:t>
      </w:r>
    </w:p>
    <w:p w:rsidR="00E05C7C" w:rsidRPr="00E05C7C" w:rsidRDefault="00E05C7C" w:rsidP="00E05C7C">
      <w:pPr>
        <w:rPr>
          <w:lang w:val="vi-VN"/>
        </w:rPr>
      </w:pPr>
      <w:r w:rsidRPr="00E05C7C">
        <w:rPr>
          <w:lang w:val="vi-VN"/>
        </w:rPr>
        <w:t>Đối tượng nghiên cứu tập trung vào module PLC của hãng OMRON, các module mô phỏng kèm theo và phần mềm lập trình của nó.</w:t>
      </w:r>
    </w:p>
    <w:p w:rsidR="00E05C7C" w:rsidRPr="00E05C7C" w:rsidRDefault="00E05C7C" w:rsidP="00E05C7C">
      <w:pPr>
        <w:rPr>
          <w:lang w:val="vi-VN"/>
        </w:rPr>
      </w:pPr>
      <w:r w:rsidRPr="00E05C7C">
        <w:rPr>
          <w:lang w:val="vi-VN"/>
        </w:rPr>
        <w:lastRenderedPageBreak/>
        <w:t>Bài nghiên cứu này sẽ trình bày phương pháp để lập trình cho một module PLC của hãng OMRON phục vụ cho việc đạo tạ</w:t>
      </w:r>
      <w:r>
        <w:rPr>
          <w:lang w:val="vi-VN"/>
        </w:rPr>
        <w:t>o.</w:t>
      </w:r>
    </w:p>
    <w:p w:rsidR="007024AC" w:rsidRPr="00203584" w:rsidRDefault="007024AC" w:rsidP="00306960">
      <w:pPr>
        <w:spacing w:after="200"/>
        <w:ind w:firstLine="0"/>
        <w:jc w:val="left"/>
        <w:rPr>
          <w:rFonts w:cs="Times New Roman"/>
          <w:b/>
          <w:lang w:val="vi-VN"/>
        </w:rPr>
      </w:pPr>
      <w:r w:rsidRPr="00203584">
        <w:rPr>
          <w:rFonts w:cs="Times New Roman"/>
          <w:b/>
          <w:lang w:val="vi-VN"/>
        </w:rPr>
        <w:t>3. Nội dung khóa luận</w:t>
      </w:r>
    </w:p>
    <w:p w:rsidR="007024AC" w:rsidRPr="00203584" w:rsidRDefault="007024AC" w:rsidP="00306960">
      <w:pPr>
        <w:spacing w:after="200"/>
        <w:jc w:val="left"/>
        <w:rPr>
          <w:rFonts w:cs="Times New Roman"/>
          <w:lang w:val="vi-VN"/>
        </w:rPr>
      </w:pPr>
      <w:r w:rsidRPr="00203584">
        <w:rPr>
          <w:rFonts w:cs="Times New Roman"/>
          <w:lang w:val="vi-VN"/>
        </w:rPr>
        <w:t>CHƯƠNG 1: GIỚI THIỆU PLC CP1L VÀ BỘ THÍ NGHIỆM PLCE-OMRON</w:t>
      </w:r>
    </w:p>
    <w:p w:rsidR="007024AC" w:rsidRPr="00203584" w:rsidRDefault="007024AC" w:rsidP="00306960">
      <w:pPr>
        <w:spacing w:after="200"/>
        <w:jc w:val="left"/>
        <w:rPr>
          <w:rFonts w:cs="Times New Roman"/>
          <w:lang w:val="vi-VN"/>
        </w:rPr>
      </w:pPr>
      <w:r w:rsidRPr="00203584">
        <w:rPr>
          <w:rFonts w:cs="Times New Roman"/>
          <w:lang w:val="vi-VN"/>
        </w:rPr>
        <w:t>CHƯƠNG 2: GIỚI THIỆU PHẦN MỀM CX-PROGRAMMER</w:t>
      </w:r>
    </w:p>
    <w:p w:rsidR="007024AC" w:rsidRPr="00203584" w:rsidRDefault="007024AC" w:rsidP="00306960">
      <w:pPr>
        <w:spacing w:after="200"/>
        <w:jc w:val="left"/>
        <w:rPr>
          <w:rFonts w:cs="Times New Roman"/>
          <w:lang w:val="vi-VN"/>
        </w:rPr>
      </w:pPr>
      <w:r w:rsidRPr="00203584">
        <w:rPr>
          <w:rFonts w:cs="Times New Roman"/>
          <w:lang w:val="vi-VN"/>
        </w:rPr>
        <w:t>CHƯƠNG 3: MỘT SỐ ỨNG DỤNG ĐIỀU KHIỂN SỬ DỤNG N-PLCE-OMRON</w:t>
      </w:r>
    </w:p>
    <w:p w:rsidR="007024AC" w:rsidRPr="00203584" w:rsidRDefault="007024AC" w:rsidP="00306960">
      <w:pPr>
        <w:spacing w:after="200"/>
        <w:jc w:val="left"/>
        <w:rPr>
          <w:rFonts w:cs="Times New Roman"/>
          <w:lang w:val="vi-VN"/>
        </w:rPr>
      </w:pPr>
      <w:r w:rsidRPr="00203584">
        <w:rPr>
          <w:rFonts w:cs="Times New Roman"/>
          <w:lang w:val="vi-VN"/>
        </w:rPr>
        <w:t>CHƯƠNG 4: KẾT LUẬN</w:t>
      </w:r>
    </w:p>
    <w:p w:rsidR="00864110" w:rsidRPr="00203584" w:rsidRDefault="007024AC" w:rsidP="00306960">
      <w:pPr>
        <w:spacing w:after="200"/>
        <w:jc w:val="left"/>
        <w:rPr>
          <w:rFonts w:cs="Times New Roman"/>
          <w:b/>
          <w:lang w:val="vi-VN"/>
        </w:rPr>
      </w:pPr>
      <w:r w:rsidRPr="00203584">
        <w:rPr>
          <w:rFonts w:cs="Times New Roman"/>
          <w:lang w:val="vi-VN"/>
        </w:rPr>
        <w:t>TÀI LIỆU THAM KHẢO</w:t>
      </w:r>
      <w:r w:rsidR="00864110" w:rsidRPr="00203584">
        <w:rPr>
          <w:rFonts w:cs="Times New Roman"/>
          <w:b/>
          <w:lang w:val="vi-VN"/>
        </w:rPr>
        <w:br w:type="page"/>
      </w:r>
    </w:p>
    <w:p w:rsidR="00721ABB" w:rsidRDefault="005F1C02" w:rsidP="00573F7D">
      <w:pPr>
        <w:pStyle w:val="Heading1"/>
        <w:rPr>
          <w:szCs w:val="22"/>
          <w:lang w:val="vi-VN"/>
        </w:rPr>
      </w:pPr>
      <w:bookmarkStart w:id="3" w:name="_Toc481097401"/>
      <w:r w:rsidRPr="00203584">
        <w:rPr>
          <w:szCs w:val="22"/>
          <w:lang w:val="vi-VN"/>
        </w:rPr>
        <w:lastRenderedPageBreak/>
        <w:t xml:space="preserve">CHƯƠNG 1: </w:t>
      </w:r>
      <w:r w:rsidR="009B5CDA" w:rsidRPr="00203584">
        <w:rPr>
          <w:szCs w:val="22"/>
          <w:lang w:val="vi-VN"/>
        </w:rPr>
        <w:t>GIỚI THIỆU</w:t>
      </w:r>
      <w:r w:rsidR="00721ABB" w:rsidRPr="00203584">
        <w:rPr>
          <w:szCs w:val="22"/>
          <w:lang w:val="vi-VN"/>
        </w:rPr>
        <w:t xml:space="preserve"> PLC CP1L VÀ BỘ THÍ NGHIỆM PLCE-OMRON</w:t>
      </w:r>
      <w:bookmarkEnd w:id="1"/>
      <w:bookmarkEnd w:id="3"/>
    </w:p>
    <w:p w:rsidR="00573F7D" w:rsidRDefault="00573F7D" w:rsidP="00573F7D">
      <w:pPr>
        <w:rPr>
          <w:lang w:val="vi-VN"/>
        </w:rPr>
      </w:pPr>
      <w:r w:rsidRPr="00573F7D">
        <w:rPr>
          <w:lang w:val="vi-VN"/>
        </w:rPr>
        <w:t>Trong chương này ta sẽ giới thiệu tổng quan về một PLC nói chung và PLC CP1L nói riêng.</w:t>
      </w:r>
    </w:p>
    <w:p w:rsidR="00573F7D" w:rsidRPr="00573F7D" w:rsidRDefault="00573F7D" w:rsidP="00573F7D">
      <w:pPr>
        <w:rPr>
          <w:lang w:val="vi-VN"/>
        </w:rPr>
      </w:pPr>
      <w:r w:rsidRPr="00573F7D">
        <w:rPr>
          <w:lang w:val="vi-VN"/>
        </w:rPr>
        <w:t>Trình bày các ưu điểm và các ứng dụng của PLC và PLC CP1L trong thự</w:t>
      </w:r>
      <w:r>
        <w:rPr>
          <w:lang w:val="vi-VN"/>
        </w:rPr>
        <w:t>c tế</w:t>
      </w:r>
      <w:r w:rsidRPr="00573F7D">
        <w:rPr>
          <w:lang w:val="vi-VN"/>
        </w:rPr>
        <w:t>.</w:t>
      </w:r>
    </w:p>
    <w:p w:rsidR="00573F7D" w:rsidRDefault="00573F7D" w:rsidP="00573F7D">
      <w:pPr>
        <w:rPr>
          <w:lang w:val="vi-VN"/>
        </w:rPr>
      </w:pPr>
      <w:r w:rsidRPr="00573F7D">
        <w:rPr>
          <w:lang w:val="vi-VN"/>
        </w:rPr>
        <w:t>Các bước để có thể thiết kế được một hệ thống điều khiển dùng PLC.</w:t>
      </w:r>
    </w:p>
    <w:p w:rsidR="00573F7D" w:rsidRDefault="00573F7D" w:rsidP="00573F7D">
      <w:pPr>
        <w:rPr>
          <w:szCs w:val="26"/>
          <w:lang w:val="vi-VN"/>
        </w:rPr>
      </w:pPr>
      <w:r w:rsidRPr="00573F7D">
        <w:rPr>
          <w:lang w:val="vi-VN"/>
        </w:rPr>
        <w:t xml:space="preserve">Giới thiệu về PLCE-OMRON của EDIBON. </w:t>
      </w:r>
      <w:r w:rsidRPr="00C35793">
        <w:rPr>
          <w:szCs w:val="26"/>
          <w:lang w:val="vi-VN"/>
        </w:rPr>
        <w:t>Thông qua bộ PLCE-OMRON người dùng có thể hiểu được cách thức PLC hoạt động và lập trình một ứng dụng PLC với đầy đủ các tính năng cần thiêt.</w:t>
      </w:r>
      <w:r w:rsidRPr="00573F7D">
        <w:rPr>
          <w:szCs w:val="26"/>
          <w:lang w:val="vi-VN"/>
        </w:rPr>
        <w:t xml:space="preserve"> </w:t>
      </w:r>
      <w:r>
        <w:rPr>
          <w:szCs w:val="26"/>
          <w:lang w:val="vi-VN"/>
        </w:rPr>
        <w:t>PLCE-</w:t>
      </w:r>
      <w:r w:rsidRPr="00C35793">
        <w:rPr>
          <w:szCs w:val="26"/>
          <w:lang w:val="vi-VN"/>
        </w:rPr>
        <w:t xml:space="preserve">OMR tùy theo yêu cầu có thể bao gồm các đầu vào số và tương tự, đầu ra </w:t>
      </w:r>
      <w:r w:rsidRPr="008A4355">
        <w:rPr>
          <w:szCs w:val="26"/>
          <w:lang w:val="vi-VN"/>
        </w:rPr>
        <w:t xml:space="preserve">gồm </w:t>
      </w:r>
      <w:r w:rsidRPr="00C35793">
        <w:rPr>
          <w:szCs w:val="26"/>
          <w:lang w:val="vi-VN"/>
        </w:rPr>
        <w:t>công tắc, nút ấn, chiết áp,...</w:t>
      </w:r>
    </w:p>
    <w:p w:rsidR="00A62BB9" w:rsidRPr="00A62BB9" w:rsidRDefault="00A62BB9" w:rsidP="00573F7D">
      <w:pPr>
        <w:rPr>
          <w:szCs w:val="26"/>
          <w:lang w:val="vi-VN"/>
        </w:rPr>
      </w:pPr>
      <w:r w:rsidRPr="00A62BB9">
        <w:rPr>
          <w:szCs w:val="26"/>
          <w:lang w:val="vi-VN"/>
        </w:rPr>
        <w:t>Cách kết nối các mô-đun trên PLCE-OMRON với nhau.</w:t>
      </w:r>
    </w:p>
    <w:p w:rsidR="00573F7D" w:rsidRPr="00573F7D" w:rsidRDefault="00573F7D" w:rsidP="00573F7D">
      <w:pPr>
        <w:ind w:firstLine="0"/>
        <w:rPr>
          <w:lang w:val="vi-VN"/>
        </w:rPr>
      </w:pPr>
    </w:p>
    <w:p w:rsidR="009A120B" w:rsidRPr="00306960" w:rsidRDefault="005F1C02" w:rsidP="00306960">
      <w:pPr>
        <w:pStyle w:val="Heading1"/>
        <w:rPr>
          <w:rFonts w:cs="Times New Roman"/>
          <w:szCs w:val="22"/>
          <w:lang w:val="vi-VN"/>
        </w:rPr>
      </w:pPr>
      <w:bookmarkStart w:id="4" w:name="_Toc480985976"/>
      <w:bookmarkStart w:id="5" w:name="_Toc481097418"/>
      <w:r w:rsidRPr="00306960">
        <w:rPr>
          <w:szCs w:val="22"/>
        </w:rPr>
        <w:t xml:space="preserve">CHƯƠNG 2: </w:t>
      </w:r>
      <w:r w:rsidR="009A50E6" w:rsidRPr="00306960">
        <w:rPr>
          <w:szCs w:val="22"/>
          <w:lang w:val="vi-VN"/>
        </w:rPr>
        <w:t>GIỚI THIỆU PHẦN MỀM CX-PROGRAMMER</w:t>
      </w:r>
      <w:bookmarkEnd w:id="4"/>
      <w:bookmarkEnd w:id="5"/>
    </w:p>
    <w:p w:rsidR="00963620" w:rsidRDefault="00963620" w:rsidP="003C757B">
      <w:pPr>
        <w:rPr>
          <w:rFonts w:cs="Times New Roman"/>
          <w:lang w:val="fr-FR"/>
        </w:rPr>
      </w:pPr>
      <w:r w:rsidRPr="00306960">
        <w:rPr>
          <w:rFonts w:cs="Times New Roman"/>
          <w:lang w:val="fr-FR"/>
        </w:rPr>
        <w:t>CX-Programmer là phần mềm trung tâm. Không chỉ dùng để lập trình cho PLC, CX-Programmer còn là công cụ để các kỹ sư quản lý 1</w:t>
      </w:r>
      <w:r w:rsidR="000467F1" w:rsidRPr="00306960">
        <w:rPr>
          <w:rFonts w:cs="Times New Roman"/>
          <w:lang w:val="fr-FR"/>
        </w:rPr>
        <w:t xml:space="preserve"> </w:t>
      </w:r>
      <w:r w:rsidRPr="00306960">
        <w:rPr>
          <w:rFonts w:cs="Times New Roman"/>
          <w:lang w:val="fr-FR"/>
        </w:rPr>
        <w:t>dự án tự động hóa với PLC làm bộ não hệ thố</w:t>
      </w:r>
      <w:r w:rsidR="003C757B">
        <w:rPr>
          <w:rFonts w:cs="Times New Roman"/>
          <w:lang w:val="fr-FR"/>
        </w:rPr>
        <w:t>ng.</w:t>
      </w:r>
    </w:p>
    <w:p w:rsidR="00A62BB9" w:rsidRPr="00A62BB9" w:rsidRDefault="00A62BB9" w:rsidP="003C757B">
      <w:pPr>
        <w:rPr>
          <w:rFonts w:cs="Times New Roman"/>
        </w:rPr>
      </w:pPr>
      <w:r w:rsidRPr="00A62BB9">
        <w:rPr>
          <w:rFonts w:cs="Times New Roman"/>
        </w:rPr>
        <w:t>Cách sử dụng phần mềm CX-Programmer.</w:t>
      </w:r>
    </w:p>
    <w:p w:rsidR="00583938" w:rsidRPr="00583938" w:rsidRDefault="00583938" w:rsidP="00583938">
      <w:pPr>
        <w:ind w:firstLine="0"/>
        <w:rPr>
          <w:lang w:val="vi-VN"/>
        </w:rPr>
      </w:pPr>
      <w:bookmarkStart w:id="6" w:name="_Toc480985978"/>
      <w:bookmarkStart w:id="7" w:name="_Toc481097422"/>
    </w:p>
    <w:p w:rsidR="00624096" w:rsidRPr="00583938" w:rsidRDefault="005F1C02" w:rsidP="00583938">
      <w:pPr>
        <w:pStyle w:val="Heading1"/>
        <w:rPr>
          <w:szCs w:val="22"/>
          <w:lang w:val="vi-VN"/>
        </w:rPr>
      </w:pPr>
      <w:r w:rsidRPr="00583938">
        <w:rPr>
          <w:szCs w:val="22"/>
          <w:lang w:val="vi-VN"/>
        </w:rPr>
        <w:lastRenderedPageBreak/>
        <w:t xml:space="preserve">CHƯƠNG 3: </w:t>
      </w:r>
      <w:r w:rsidR="00857938" w:rsidRPr="00583938">
        <w:rPr>
          <w:szCs w:val="22"/>
          <w:lang w:val="vi-VN"/>
        </w:rPr>
        <w:t>MỘT SỐ ỨNG DỤNG ĐIỀU KHIỂN SỬ DỤNG N-PLCE-OMRON</w:t>
      </w:r>
      <w:bookmarkEnd w:id="6"/>
      <w:bookmarkEnd w:id="7"/>
    </w:p>
    <w:p w:rsidR="00091F38" w:rsidRPr="00420940" w:rsidRDefault="00420940" w:rsidP="00420940">
      <w:pPr>
        <w:pStyle w:val="TableParagraph"/>
        <w:keepNext/>
        <w:numPr>
          <w:ilvl w:val="0"/>
          <w:numId w:val="52"/>
        </w:numPr>
        <w:spacing w:after="120" w:line="340" w:lineRule="exact"/>
        <w:jc w:val="both"/>
      </w:pPr>
      <w:r>
        <w:rPr>
          <w:b/>
        </w:rPr>
        <w:t>Tổng quan về PLCE-OMRON</w:t>
      </w:r>
    </w:p>
    <w:p w:rsidR="00420940" w:rsidRPr="00420940" w:rsidRDefault="00420940" w:rsidP="00420940">
      <w:r w:rsidRPr="00420940">
        <w:t>Các module PLCE là các module đào tạo PLC được thiết kế bởi hãng EDIBON. Các PLCE là mộ</w:t>
      </w:r>
      <w:r w:rsidR="0022301E">
        <w:t>t mô-đun</w:t>
      </w:r>
      <w:r w:rsidRPr="00420940">
        <w:t xml:space="preserve"> được tạo ra để phục vụ</w:t>
      </w:r>
      <w:r w:rsidR="0022301E">
        <w:t xml:space="preserve"> việc mô phỏng</w:t>
      </w:r>
      <w:r w:rsidRPr="00420940">
        <w:t xml:space="preserve"> một yêu cầu nào đó. Trong đề tài này, em chủ yếu làm việc với các module có liên quan đến các bài toán thực tiễn như xây dựng mô hình bãi đỗ xe, băng chuyền sản xuất, hệ thống xử lý nước, thang máy, … .</w:t>
      </w:r>
    </w:p>
    <w:p w:rsidR="00420940" w:rsidRDefault="00420940" w:rsidP="00420940">
      <w:r w:rsidRPr="00420940">
        <w:t>Mỗi module PLCE bao gồm các đầu vào, đầu ra, công tắc, nút bấm, đèn led, chiết áp, … . Những module này cũng có thể được sử dụng để làm việc để phục vụ cho một số chương trình đào tạo khác. Chúng được phát triển giúp phục vụ cho quá trình nghiên cứu, học tập và làm việc với PLC, là cơ sở để viết chương trình điều khiển cho những ứng dụng mang tính thực tiễn tương tự</w:t>
      </w:r>
      <w:r>
        <w:t>.</w:t>
      </w:r>
    </w:p>
    <w:p w:rsidR="00420940" w:rsidRDefault="00420940" w:rsidP="00420940">
      <w:r>
        <w:t>Nội dung chính của chương này là xây dựng chương trình mẫu cho 16 module:</w:t>
      </w:r>
    </w:p>
    <w:p w:rsidR="00420940" w:rsidRPr="009E4D9D" w:rsidRDefault="00420940" w:rsidP="00420940">
      <w:pPr>
        <w:pStyle w:val="ListParagraph"/>
        <w:numPr>
          <w:ilvl w:val="6"/>
          <w:numId w:val="3"/>
        </w:numPr>
        <w:ind w:left="567" w:hanging="567"/>
      </w:pPr>
      <w:r w:rsidRPr="00071C0D">
        <w:rPr>
          <w:rFonts w:cs="Times New Roman"/>
          <w:b/>
          <w:szCs w:val="26"/>
        </w:rPr>
        <w:t>Module M7 NPLCE – ACC</w:t>
      </w:r>
    </w:p>
    <w:p w:rsidR="00420940" w:rsidRPr="009E4D9D" w:rsidRDefault="00420940" w:rsidP="00420940">
      <w:pPr>
        <w:pStyle w:val="ListParagraph"/>
        <w:numPr>
          <w:ilvl w:val="6"/>
          <w:numId w:val="3"/>
        </w:numPr>
        <w:ind w:left="567" w:hanging="567"/>
      </w:pPr>
      <w:r w:rsidRPr="003029AF">
        <w:rPr>
          <w:rFonts w:cs="Times New Roman"/>
          <w:b/>
          <w:szCs w:val="26"/>
        </w:rPr>
        <w:t>Module M7 NPLCE – AG2Z</w:t>
      </w:r>
    </w:p>
    <w:p w:rsidR="00420940" w:rsidRPr="009E4D9D" w:rsidRDefault="00420940" w:rsidP="00420940">
      <w:pPr>
        <w:pStyle w:val="ListParagraph"/>
        <w:numPr>
          <w:ilvl w:val="6"/>
          <w:numId w:val="3"/>
        </w:numPr>
        <w:ind w:left="567" w:hanging="567"/>
      </w:pPr>
      <w:bookmarkStart w:id="8" w:name="_Toc481101502"/>
      <w:r w:rsidRPr="003029AF">
        <w:rPr>
          <w:rFonts w:cs="Times New Roman"/>
          <w:b/>
          <w:szCs w:val="26"/>
        </w:rPr>
        <w:t>Module M7 NPLCE – AV</w:t>
      </w:r>
      <w:bookmarkEnd w:id="8"/>
    </w:p>
    <w:p w:rsidR="00420940" w:rsidRPr="009E4D9D" w:rsidRDefault="00420940" w:rsidP="00420940">
      <w:pPr>
        <w:pStyle w:val="ListParagraph"/>
        <w:numPr>
          <w:ilvl w:val="6"/>
          <w:numId w:val="3"/>
        </w:numPr>
        <w:ind w:left="567" w:hanging="567"/>
      </w:pPr>
      <w:bookmarkStart w:id="9" w:name="_Toc481101503"/>
      <w:r w:rsidRPr="003029AF">
        <w:rPr>
          <w:rFonts w:cs="Times New Roman"/>
          <w:b/>
          <w:szCs w:val="26"/>
        </w:rPr>
        <w:t>Module M7 NPLCE – CA</w:t>
      </w:r>
      <w:bookmarkEnd w:id="9"/>
    </w:p>
    <w:p w:rsidR="00420940" w:rsidRPr="009E4D9D" w:rsidRDefault="00420940" w:rsidP="00420940">
      <w:pPr>
        <w:pStyle w:val="ListParagraph"/>
        <w:numPr>
          <w:ilvl w:val="6"/>
          <w:numId w:val="3"/>
        </w:numPr>
        <w:ind w:left="567" w:hanging="567"/>
      </w:pPr>
      <w:bookmarkStart w:id="10" w:name="_Toc481101504"/>
      <w:r w:rsidRPr="003029AF">
        <w:rPr>
          <w:rFonts w:cs="Times New Roman"/>
          <w:b/>
          <w:szCs w:val="26"/>
        </w:rPr>
        <w:t>Module M7 NPLCE – CB</w:t>
      </w:r>
      <w:bookmarkEnd w:id="10"/>
    </w:p>
    <w:p w:rsidR="00420940" w:rsidRPr="009E4D9D" w:rsidRDefault="00420940" w:rsidP="00420940">
      <w:pPr>
        <w:pStyle w:val="ListParagraph"/>
        <w:numPr>
          <w:ilvl w:val="6"/>
          <w:numId w:val="3"/>
        </w:numPr>
        <w:ind w:left="567" w:hanging="567"/>
      </w:pPr>
      <w:bookmarkStart w:id="11" w:name="_Toc481101505"/>
      <w:r w:rsidRPr="003029AF">
        <w:rPr>
          <w:rFonts w:cs="Times New Roman"/>
          <w:b/>
          <w:szCs w:val="26"/>
        </w:rPr>
        <w:t>Module M7 NPLCE – CCP</w:t>
      </w:r>
      <w:bookmarkEnd w:id="11"/>
    </w:p>
    <w:p w:rsidR="00420940" w:rsidRPr="009E4D9D" w:rsidRDefault="00420940" w:rsidP="00420940">
      <w:pPr>
        <w:pStyle w:val="ListParagraph"/>
        <w:numPr>
          <w:ilvl w:val="6"/>
          <w:numId w:val="3"/>
        </w:numPr>
        <w:ind w:left="567" w:hanging="567"/>
      </w:pPr>
      <w:bookmarkStart w:id="12" w:name="_Toc481101506"/>
      <w:r w:rsidRPr="003029AF">
        <w:rPr>
          <w:rFonts w:cs="Times New Roman"/>
          <w:b/>
          <w:szCs w:val="26"/>
        </w:rPr>
        <w:t>Module M7 NPLCE – CL</w:t>
      </w:r>
      <w:bookmarkEnd w:id="12"/>
    </w:p>
    <w:p w:rsidR="00420940" w:rsidRPr="009E4D9D" w:rsidRDefault="00420940" w:rsidP="00420940">
      <w:pPr>
        <w:pStyle w:val="ListParagraph"/>
        <w:numPr>
          <w:ilvl w:val="6"/>
          <w:numId w:val="3"/>
        </w:numPr>
        <w:ind w:left="567" w:hanging="567"/>
      </w:pPr>
      <w:bookmarkStart w:id="13" w:name="_Toc481101507"/>
      <w:r w:rsidRPr="003029AF">
        <w:rPr>
          <w:rFonts w:cs="Times New Roman"/>
          <w:b/>
          <w:szCs w:val="26"/>
        </w:rPr>
        <w:t>Module M7 NPLCE – CLA</w:t>
      </w:r>
      <w:bookmarkEnd w:id="13"/>
    </w:p>
    <w:p w:rsidR="00420940" w:rsidRPr="009E4D9D" w:rsidRDefault="00420940" w:rsidP="00420940">
      <w:pPr>
        <w:pStyle w:val="ListParagraph"/>
        <w:numPr>
          <w:ilvl w:val="6"/>
          <w:numId w:val="3"/>
        </w:numPr>
        <w:ind w:left="567" w:hanging="567"/>
      </w:pPr>
      <w:bookmarkStart w:id="14" w:name="_Toc481101508"/>
      <w:r w:rsidRPr="00071C0D">
        <w:rPr>
          <w:rFonts w:cs="Times New Roman"/>
          <w:b/>
          <w:szCs w:val="26"/>
        </w:rPr>
        <w:lastRenderedPageBreak/>
        <w:t>Module M7 NPLCE – CME</w:t>
      </w:r>
      <w:bookmarkEnd w:id="14"/>
    </w:p>
    <w:p w:rsidR="00420940" w:rsidRPr="009E4D9D" w:rsidRDefault="00420940" w:rsidP="00420940">
      <w:pPr>
        <w:pStyle w:val="ListParagraph"/>
        <w:numPr>
          <w:ilvl w:val="6"/>
          <w:numId w:val="3"/>
        </w:numPr>
        <w:ind w:left="567" w:hanging="567"/>
      </w:pPr>
      <w:bookmarkStart w:id="15" w:name="_Toc481101509"/>
      <w:r w:rsidRPr="00071C0D">
        <w:rPr>
          <w:rFonts w:cs="Times New Roman"/>
          <w:b/>
          <w:szCs w:val="26"/>
        </w:rPr>
        <w:t>Module M7 NPLCE – CML</w:t>
      </w:r>
      <w:bookmarkEnd w:id="15"/>
    </w:p>
    <w:p w:rsidR="00420940" w:rsidRPr="009E4D9D" w:rsidRDefault="00420940" w:rsidP="00420940">
      <w:pPr>
        <w:pStyle w:val="ListParagraph"/>
        <w:numPr>
          <w:ilvl w:val="6"/>
          <w:numId w:val="3"/>
        </w:numPr>
        <w:ind w:left="567" w:hanging="567"/>
      </w:pPr>
      <w:bookmarkStart w:id="16" w:name="_Toc481101510"/>
      <w:r w:rsidRPr="003029AF">
        <w:rPr>
          <w:rFonts w:cs="Times New Roman"/>
          <w:b/>
          <w:szCs w:val="26"/>
        </w:rPr>
        <w:t>Module M7 NPLCE – RAC</w:t>
      </w:r>
      <w:bookmarkEnd w:id="16"/>
    </w:p>
    <w:p w:rsidR="00420940" w:rsidRPr="00EF0D55" w:rsidRDefault="00420940" w:rsidP="00420940">
      <w:pPr>
        <w:pStyle w:val="ListParagraph"/>
        <w:numPr>
          <w:ilvl w:val="6"/>
          <w:numId w:val="3"/>
        </w:numPr>
        <w:ind w:left="567" w:hanging="567"/>
      </w:pPr>
      <w:r w:rsidRPr="00071C0D">
        <w:rPr>
          <w:rFonts w:cs="Times New Roman"/>
          <w:b/>
          <w:szCs w:val="26"/>
        </w:rPr>
        <w:t>Module M7 NPLCE – CR</w:t>
      </w:r>
    </w:p>
    <w:p w:rsidR="00420940" w:rsidRPr="00762429" w:rsidRDefault="00420940" w:rsidP="00420940">
      <w:pPr>
        <w:pStyle w:val="ListParagraph"/>
        <w:numPr>
          <w:ilvl w:val="6"/>
          <w:numId w:val="3"/>
        </w:numPr>
        <w:ind w:left="567" w:hanging="567"/>
      </w:pPr>
      <w:r w:rsidRPr="00071C0D">
        <w:rPr>
          <w:rFonts w:cs="Times New Roman"/>
          <w:b/>
          <w:szCs w:val="26"/>
        </w:rPr>
        <w:t>Module M7 NPLCE – CTI</w:t>
      </w:r>
    </w:p>
    <w:p w:rsidR="00420940" w:rsidRPr="00762429" w:rsidRDefault="00420940" w:rsidP="00420940">
      <w:pPr>
        <w:pStyle w:val="ListParagraph"/>
        <w:numPr>
          <w:ilvl w:val="6"/>
          <w:numId w:val="3"/>
        </w:numPr>
        <w:ind w:left="567" w:hanging="567"/>
      </w:pPr>
      <w:r w:rsidRPr="00071C0D">
        <w:rPr>
          <w:rFonts w:cs="Times New Roman"/>
          <w:b/>
          <w:szCs w:val="26"/>
        </w:rPr>
        <w:t>Module M7 NPLCE – CTRA</w:t>
      </w:r>
    </w:p>
    <w:p w:rsidR="00420940" w:rsidRPr="00EF0D55" w:rsidRDefault="00420940" w:rsidP="00420940">
      <w:pPr>
        <w:pStyle w:val="ListParagraph"/>
        <w:numPr>
          <w:ilvl w:val="6"/>
          <w:numId w:val="3"/>
        </w:numPr>
        <w:ind w:left="567" w:hanging="567"/>
      </w:pPr>
      <w:r w:rsidRPr="00071C0D">
        <w:rPr>
          <w:rFonts w:cs="Times New Roman"/>
          <w:b/>
          <w:szCs w:val="26"/>
        </w:rPr>
        <w:t>Module M7 NPLCE – MA</w:t>
      </w:r>
    </w:p>
    <w:p w:rsidR="00420940" w:rsidRPr="00EF0D55" w:rsidRDefault="00420940" w:rsidP="00420940">
      <w:pPr>
        <w:pStyle w:val="ListParagraph"/>
        <w:numPr>
          <w:ilvl w:val="6"/>
          <w:numId w:val="3"/>
        </w:numPr>
        <w:ind w:left="567" w:hanging="567"/>
      </w:pPr>
      <w:r w:rsidRPr="00071C0D">
        <w:rPr>
          <w:rFonts w:cs="Times New Roman"/>
          <w:b/>
          <w:szCs w:val="26"/>
        </w:rPr>
        <w:t xml:space="preserve">Module M7 NPLCE – </w:t>
      </w:r>
      <w:r>
        <w:rPr>
          <w:rFonts w:cs="Times New Roman"/>
          <w:b/>
          <w:szCs w:val="26"/>
        </w:rPr>
        <w:t>CST</w:t>
      </w:r>
    </w:p>
    <w:p w:rsidR="00420940" w:rsidRDefault="00420940" w:rsidP="00420940">
      <w:r>
        <w:t>Nội dung mỗi module được trình bày gồm các phần :</w:t>
      </w:r>
    </w:p>
    <w:p w:rsidR="00420940" w:rsidRDefault="00420940" w:rsidP="00420940">
      <w:pPr>
        <w:pStyle w:val="ListParagraph"/>
        <w:numPr>
          <w:ilvl w:val="0"/>
          <w:numId w:val="53"/>
        </w:numPr>
      </w:pPr>
      <w:r>
        <w:t>Giới thiệu về module</w:t>
      </w:r>
    </w:p>
    <w:p w:rsidR="00420940" w:rsidRDefault="00420940" w:rsidP="00420940">
      <w:pPr>
        <w:pStyle w:val="ListParagraph"/>
        <w:numPr>
          <w:ilvl w:val="0"/>
          <w:numId w:val="53"/>
        </w:numPr>
      </w:pPr>
      <w:r>
        <w:t>Các đầu vào đầu ra của module</w:t>
      </w:r>
    </w:p>
    <w:p w:rsidR="00420940" w:rsidRDefault="00420940" w:rsidP="00420940">
      <w:pPr>
        <w:pStyle w:val="ListParagraph"/>
        <w:numPr>
          <w:ilvl w:val="0"/>
          <w:numId w:val="53"/>
        </w:numPr>
      </w:pPr>
      <w:r>
        <w:t>Mô tả hoạt động của chương trình</w:t>
      </w:r>
    </w:p>
    <w:p w:rsidR="00420940" w:rsidRDefault="00420940" w:rsidP="00420940">
      <w:pPr>
        <w:pStyle w:val="ListParagraph"/>
        <w:numPr>
          <w:ilvl w:val="0"/>
          <w:numId w:val="53"/>
        </w:numPr>
      </w:pPr>
      <w:r>
        <w:t>Viế</w:t>
      </w:r>
      <w:r w:rsidR="00F209F5">
        <w:t>t sơ</w:t>
      </w:r>
      <w:r>
        <w:t xml:space="preserve"> đồ thuật toán cho chương trình</w:t>
      </w:r>
    </w:p>
    <w:p w:rsidR="00420940" w:rsidRPr="00420940" w:rsidRDefault="00420940" w:rsidP="00420940"/>
    <w:p w:rsidR="00420940" w:rsidRPr="00306960" w:rsidRDefault="00420940" w:rsidP="00420940"/>
    <w:p w:rsidR="0081091A" w:rsidRPr="0081091A" w:rsidRDefault="0081091A" w:rsidP="0081091A"/>
    <w:p w:rsidR="00A07B38" w:rsidRPr="00306960" w:rsidRDefault="006D3AA3" w:rsidP="00306960">
      <w:pPr>
        <w:pStyle w:val="Heading1"/>
        <w:rPr>
          <w:szCs w:val="22"/>
        </w:rPr>
      </w:pPr>
      <w:bookmarkStart w:id="17" w:name="_Toc481097471"/>
      <w:r w:rsidRPr="00306960">
        <w:rPr>
          <w:szCs w:val="22"/>
        </w:rPr>
        <w:t>KẾT LUẬN</w:t>
      </w:r>
      <w:bookmarkEnd w:id="17"/>
    </w:p>
    <w:p w:rsidR="00420940" w:rsidRDefault="00420940" w:rsidP="00A62BB9">
      <w:pPr>
        <w:spacing w:after="200"/>
        <w:jc w:val="left"/>
        <w:rPr>
          <w:rFonts w:cs="Times New Roman"/>
        </w:rPr>
      </w:pPr>
    </w:p>
    <w:p w:rsidR="00420940" w:rsidRDefault="00420940" w:rsidP="00420940">
      <w:r>
        <w:t>Xây dựng và viết chương trình mẫu cho 16 mô-đun với PLC CP1L của OMRON là một đề tài mang tính thực tiến cao.</w:t>
      </w:r>
    </w:p>
    <w:p w:rsidR="00A62BB9" w:rsidRDefault="00573F7D" w:rsidP="00A62BB9">
      <w:pPr>
        <w:spacing w:after="200"/>
        <w:jc w:val="left"/>
        <w:rPr>
          <w:rFonts w:cs="Times New Roman"/>
        </w:rPr>
      </w:pPr>
      <w:r>
        <w:rPr>
          <w:rFonts w:cs="Times New Roman"/>
        </w:rPr>
        <w:t xml:space="preserve">Nêu ra các kết quả thu được sau khi nghiên cứu và PLC CP1L của hãng OMRON, phần mềm CX-Programmer và bộ thực hành </w:t>
      </w:r>
      <w:r w:rsidR="00A62BB9">
        <w:rPr>
          <w:rFonts w:cs="Times New Roman"/>
        </w:rPr>
        <w:t>PLCE-OMRON</w:t>
      </w:r>
      <w:r w:rsidR="00420940">
        <w:rPr>
          <w:rFonts w:cs="Times New Roman"/>
        </w:rPr>
        <w:t>.</w:t>
      </w:r>
    </w:p>
    <w:p w:rsidR="00A62BB9" w:rsidRDefault="00A62BB9" w:rsidP="00A62BB9">
      <w:pPr>
        <w:spacing w:after="200"/>
        <w:jc w:val="left"/>
      </w:pPr>
      <w:r>
        <w:lastRenderedPageBreak/>
        <w:t>Xây dựng và viết chương trình mẫu cho 16 mô-đun với PLC CP1L của OMRON.</w:t>
      </w:r>
    </w:p>
    <w:p w:rsidR="00A62BB9" w:rsidRDefault="00A62BB9" w:rsidP="00A62BB9">
      <w:pPr>
        <w:spacing w:after="200"/>
        <w:jc w:val="left"/>
      </w:pPr>
      <w:r>
        <w:t>Những kho khăn và hạn chế trong quá trình nghiên cứu.</w:t>
      </w:r>
    </w:p>
    <w:p w:rsidR="00420940" w:rsidRDefault="00420940" w:rsidP="00A62BB9">
      <w:pPr>
        <w:spacing w:after="200"/>
        <w:jc w:val="left"/>
      </w:pPr>
    </w:p>
    <w:p w:rsidR="00420940" w:rsidRDefault="00420940" w:rsidP="00A62BB9">
      <w:pPr>
        <w:spacing w:after="200"/>
        <w:jc w:val="left"/>
      </w:pPr>
    </w:p>
    <w:p w:rsidR="00420940" w:rsidRDefault="00420940" w:rsidP="00A62BB9">
      <w:pPr>
        <w:spacing w:after="200"/>
        <w:jc w:val="left"/>
      </w:pPr>
    </w:p>
    <w:p w:rsidR="00420940" w:rsidRDefault="00420940" w:rsidP="00A62BB9">
      <w:pPr>
        <w:spacing w:after="200"/>
        <w:jc w:val="left"/>
      </w:pPr>
    </w:p>
    <w:p w:rsidR="00420940" w:rsidRDefault="00420940" w:rsidP="00A62BB9">
      <w:pPr>
        <w:spacing w:after="200"/>
        <w:jc w:val="left"/>
      </w:pPr>
    </w:p>
    <w:p w:rsidR="00420940" w:rsidRDefault="00420940" w:rsidP="00A62BB9">
      <w:pPr>
        <w:spacing w:after="200"/>
        <w:jc w:val="left"/>
      </w:pPr>
    </w:p>
    <w:p w:rsidR="00420940" w:rsidRDefault="00420940" w:rsidP="00A62BB9">
      <w:pPr>
        <w:spacing w:after="200"/>
        <w:jc w:val="left"/>
      </w:pPr>
    </w:p>
    <w:p w:rsidR="00420940" w:rsidRDefault="00420940" w:rsidP="00A62BB9">
      <w:pPr>
        <w:spacing w:after="200"/>
        <w:jc w:val="left"/>
      </w:pPr>
    </w:p>
    <w:p w:rsidR="00420940" w:rsidRDefault="00420940" w:rsidP="00A62BB9">
      <w:pPr>
        <w:spacing w:after="200"/>
        <w:jc w:val="left"/>
      </w:pPr>
    </w:p>
    <w:p w:rsidR="00420940" w:rsidRDefault="00420940" w:rsidP="00A62BB9">
      <w:pPr>
        <w:spacing w:after="200"/>
        <w:jc w:val="left"/>
      </w:pPr>
    </w:p>
    <w:p w:rsidR="00420940" w:rsidRDefault="00420940" w:rsidP="00A62BB9">
      <w:pPr>
        <w:spacing w:after="200"/>
        <w:jc w:val="left"/>
      </w:pPr>
    </w:p>
    <w:p w:rsidR="00420940" w:rsidRDefault="00420940" w:rsidP="00A62BB9">
      <w:pPr>
        <w:spacing w:after="200"/>
        <w:jc w:val="left"/>
      </w:pPr>
    </w:p>
    <w:p w:rsidR="00420940" w:rsidRDefault="00420940" w:rsidP="00A62BB9">
      <w:pPr>
        <w:spacing w:after="200"/>
        <w:jc w:val="left"/>
      </w:pPr>
    </w:p>
    <w:p w:rsidR="00420940" w:rsidRDefault="00420940" w:rsidP="00A62BB9">
      <w:pPr>
        <w:spacing w:after="200"/>
        <w:jc w:val="left"/>
      </w:pPr>
    </w:p>
    <w:p w:rsidR="00420940" w:rsidRPr="00306960" w:rsidRDefault="00420940" w:rsidP="00A62BB9">
      <w:pPr>
        <w:spacing w:after="200"/>
        <w:jc w:val="left"/>
      </w:pPr>
    </w:p>
    <w:p w:rsidR="00336D7E" w:rsidRDefault="00336D7E" w:rsidP="00336D7E">
      <w:pPr>
        <w:pStyle w:val="Heading1"/>
        <w:rPr>
          <w:szCs w:val="22"/>
        </w:rPr>
        <w:sectPr w:rsidR="00336D7E" w:rsidSect="00306960">
          <w:footerReference w:type="default" r:id="rId8"/>
          <w:pgSz w:w="7938" w:h="11907" w:code="1"/>
          <w:pgMar w:top="1134" w:right="1134" w:bottom="1134" w:left="1134" w:header="720" w:footer="391" w:gutter="0"/>
          <w:pgNumType w:start="1"/>
          <w:cols w:space="720"/>
          <w:docGrid w:linePitch="360"/>
        </w:sectPr>
      </w:pPr>
      <w:bookmarkStart w:id="18" w:name="_Toc481097474"/>
    </w:p>
    <w:bookmarkEnd w:id="18"/>
    <w:p w:rsidR="00DB4E31" w:rsidRPr="00306960" w:rsidRDefault="00DB4E31" w:rsidP="00BB14CA">
      <w:pPr>
        <w:spacing w:before="240" w:afterLines="120" w:after="288"/>
        <w:jc w:val="left"/>
        <w:rPr>
          <w:rFonts w:cs="Times New Roman"/>
        </w:rPr>
      </w:pPr>
    </w:p>
    <w:sectPr w:rsidR="00DB4E31" w:rsidRPr="00306960" w:rsidSect="00306960">
      <w:footerReference w:type="default" r:id="rId9"/>
      <w:pgSz w:w="7938" w:h="11907" w:code="1"/>
      <w:pgMar w:top="1134" w:right="1134" w:bottom="1134" w:left="1134" w:header="720" w:footer="391"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D8D" w:rsidRDefault="00C50D8D" w:rsidP="005E3922">
      <w:pPr>
        <w:spacing w:after="0" w:line="240" w:lineRule="auto"/>
      </w:pPr>
      <w:r>
        <w:separator/>
      </w:r>
    </w:p>
  </w:endnote>
  <w:endnote w:type="continuationSeparator" w:id="0">
    <w:p w:rsidR="00C50D8D" w:rsidRDefault="00C50D8D" w:rsidP="005E3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2AFF" w:usb1="C000247B" w:usb2="00000009" w:usb3="00000000" w:csb0="000001FF" w:csb1="00000000"/>
  </w:font>
  <w:font w:name="Palatino Linotype">
    <w:panose1 w:val="02040502050505030304"/>
    <w:charset w:val="A3"/>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A3"/>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C33" w:rsidRDefault="00227C33" w:rsidP="004411D5">
    <w:pPr>
      <w:pStyle w:val="Heading5"/>
      <w:rPr>
        <w:noProof/>
      </w:rPr>
    </w:pPr>
    <w:r>
      <w:fldChar w:fldCharType="begin"/>
    </w:r>
    <w:r>
      <w:instrText xml:space="preserve"> PAGE   \* MERGEFORMAT </w:instrText>
    </w:r>
    <w:r>
      <w:fldChar w:fldCharType="separate"/>
    </w:r>
    <w:r w:rsidR="00E32888">
      <w:rPr>
        <w:noProof/>
      </w:rPr>
      <w:t>6</w:t>
    </w:r>
    <w:r>
      <w:rPr>
        <w:noProof/>
      </w:rPr>
      <w:fldChar w:fldCharType="end"/>
    </w:r>
  </w:p>
  <w:p w:rsidR="00227C33" w:rsidRDefault="00227C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D7E" w:rsidRDefault="00336D7E" w:rsidP="004411D5">
    <w:pPr>
      <w:pStyle w:val="Heading5"/>
      <w:rPr>
        <w:noProof/>
      </w:rPr>
    </w:pPr>
  </w:p>
  <w:p w:rsidR="00336D7E" w:rsidRDefault="00336D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D8D" w:rsidRDefault="00C50D8D" w:rsidP="005E3922">
      <w:pPr>
        <w:spacing w:after="0" w:line="240" w:lineRule="auto"/>
      </w:pPr>
      <w:r>
        <w:separator/>
      </w:r>
    </w:p>
  </w:footnote>
  <w:footnote w:type="continuationSeparator" w:id="0">
    <w:p w:rsidR="00C50D8D" w:rsidRDefault="00C50D8D" w:rsidP="005E39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96E4E"/>
    <w:multiLevelType w:val="hybridMultilevel"/>
    <w:tmpl w:val="EFCC1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A66C93"/>
    <w:multiLevelType w:val="hybridMultilevel"/>
    <w:tmpl w:val="2FBA778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4C945A2"/>
    <w:multiLevelType w:val="hybridMultilevel"/>
    <w:tmpl w:val="E61ED0A0"/>
    <w:lvl w:ilvl="0" w:tplc="E62240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8961E4B"/>
    <w:multiLevelType w:val="hybridMultilevel"/>
    <w:tmpl w:val="24C028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C4750C"/>
    <w:multiLevelType w:val="hybridMultilevel"/>
    <w:tmpl w:val="2CF667D0"/>
    <w:lvl w:ilvl="0" w:tplc="19DECA06">
      <w:numFmt w:val="bullet"/>
      <w:lvlText w:val=""/>
      <w:lvlJc w:val="left"/>
      <w:pPr>
        <w:ind w:left="927" w:hanging="360"/>
      </w:pPr>
      <w:rPr>
        <w:rFonts w:ascii="Symbol" w:eastAsia="Symbol" w:hAnsi="Symbol" w:cs="Symbol" w:hint="default"/>
        <w:w w:val="100"/>
        <w:sz w:val="28"/>
        <w:szCs w:val="28"/>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093B5409"/>
    <w:multiLevelType w:val="hybridMultilevel"/>
    <w:tmpl w:val="376464C6"/>
    <w:lvl w:ilvl="0" w:tplc="9FD65A00">
      <w:start w:val="3"/>
      <w:numFmt w:val="decimal"/>
      <w:lvlText w:val="%1."/>
      <w:lvlJc w:val="left"/>
      <w:pPr>
        <w:ind w:left="1196" w:hanging="361"/>
      </w:pPr>
      <w:rPr>
        <w:rFonts w:ascii="Times New Roman" w:eastAsia="Times New Roman" w:hAnsi="Times New Roman" w:cs="Times New Roman" w:hint="default"/>
        <w:spacing w:val="0"/>
        <w:w w:val="100"/>
        <w:sz w:val="28"/>
        <w:szCs w:val="28"/>
      </w:rPr>
    </w:lvl>
    <w:lvl w:ilvl="1" w:tplc="38DA608E">
      <w:numFmt w:val="bullet"/>
      <w:lvlText w:val="•"/>
      <w:lvlJc w:val="left"/>
      <w:pPr>
        <w:ind w:left="2159" w:hanging="361"/>
      </w:pPr>
      <w:rPr>
        <w:rFonts w:hint="default"/>
      </w:rPr>
    </w:lvl>
    <w:lvl w:ilvl="2" w:tplc="A7E0C45C">
      <w:numFmt w:val="bullet"/>
      <w:lvlText w:val="•"/>
      <w:lvlJc w:val="left"/>
      <w:pPr>
        <w:ind w:left="3119" w:hanging="361"/>
      </w:pPr>
      <w:rPr>
        <w:rFonts w:hint="default"/>
      </w:rPr>
    </w:lvl>
    <w:lvl w:ilvl="3" w:tplc="ADD40A2C">
      <w:numFmt w:val="bullet"/>
      <w:lvlText w:val="•"/>
      <w:lvlJc w:val="left"/>
      <w:pPr>
        <w:ind w:left="4078" w:hanging="361"/>
      </w:pPr>
      <w:rPr>
        <w:rFonts w:hint="default"/>
      </w:rPr>
    </w:lvl>
    <w:lvl w:ilvl="4" w:tplc="9B70ABD6">
      <w:numFmt w:val="bullet"/>
      <w:lvlText w:val="•"/>
      <w:lvlJc w:val="left"/>
      <w:pPr>
        <w:ind w:left="5038" w:hanging="361"/>
      </w:pPr>
      <w:rPr>
        <w:rFonts w:hint="default"/>
      </w:rPr>
    </w:lvl>
    <w:lvl w:ilvl="5" w:tplc="CC6CE4C4">
      <w:numFmt w:val="bullet"/>
      <w:lvlText w:val="•"/>
      <w:lvlJc w:val="left"/>
      <w:pPr>
        <w:ind w:left="5998" w:hanging="361"/>
      </w:pPr>
      <w:rPr>
        <w:rFonts w:hint="default"/>
      </w:rPr>
    </w:lvl>
    <w:lvl w:ilvl="6" w:tplc="BE74FAAC">
      <w:numFmt w:val="bullet"/>
      <w:lvlText w:val="•"/>
      <w:lvlJc w:val="left"/>
      <w:pPr>
        <w:ind w:left="6957" w:hanging="361"/>
      </w:pPr>
      <w:rPr>
        <w:rFonts w:hint="default"/>
      </w:rPr>
    </w:lvl>
    <w:lvl w:ilvl="7" w:tplc="5790C7AC">
      <w:numFmt w:val="bullet"/>
      <w:lvlText w:val="•"/>
      <w:lvlJc w:val="left"/>
      <w:pPr>
        <w:ind w:left="7917" w:hanging="361"/>
      </w:pPr>
      <w:rPr>
        <w:rFonts w:hint="default"/>
      </w:rPr>
    </w:lvl>
    <w:lvl w:ilvl="8" w:tplc="9FF88580">
      <w:numFmt w:val="bullet"/>
      <w:lvlText w:val="•"/>
      <w:lvlJc w:val="left"/>
      <w:pPr>
        <w:ind w:left="8876" w:hanging="361"/>
      </w:pPr>
      <w:rPr>
        <w:rFonts w:hint="default"/>
      </w:rPr>
    </w:lvl>
  </w:abstractNum>
  <w:abstractNum w:abstractNumId="6">
    <w:nsid w:val="0B7E1314"/>
    <w:multiLevelType w:val="hybridMultilevel"/>
    <w:tmpl w:val="3D1493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38E6D9C"/>
    <w:multiLevelType w:val="hybridMultilevel"/>
    <w:tmpl w:val="86120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B46BBC"/>
    <w:multiLevelType w:val="hybridMultilevel"/>
    <w:tmpl w:val="B6AC7D6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18BC239C"/>
    <w:multiLevelType w:val="hybridMultilevel"/>
    <w:tmpl w:val="48CADD84"/>
    <w:lvl w:ilvl="0" w:tplc="D5465EF8">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A92634"/>
    <w:multiLevelType w:val="hybridMultilevel"/>
    <w:tmpl w:val="A332372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1E5E3ADA"/>
    <w:multiLevelType w:val="hybridMultilevel"/>
    <w:tmpl w:val="4364ADA4"/>
    <w:lvl w:ilvl="0" w:tplc="1C02FD16">
      <w:start w:val="1"/>
      <w:numFmt w:val="decimal"/>
      <w:lvlText w:val="%1."/>
      <w:lvlJc w:val="left"/>
      <w:pPr>
        <w:ind w:left="1080" w:hanging="360"/>
      </w:pPr>
      <w:rPr>
        <w:rFonts w:ascii="Times New Roman" w:eastAsiaTheme="minorHAnsi" w:hAnsi="Times New Roman" w:cs="Palatino Linotyp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4CA17A5"/>
    <w:multiLevelType w:val="hybridMultilevel"/>
    <w:tmpl w:val="01D8FF78"/>
    <w:lvl w:ilvl="0" w:tplc="6D50082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27406DE7"/>
    <w:multiLevelType w:val="hybridMultilevel"/>
    <w:tmpl w:val="2F2044C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29D9295E"/>
    <w:multiLevelType w:val="hybridMultilevel"/>
    <w:tmpl w:val="CF72F1CA"/>
    <w:lvl w:ilvl="0" w:tplc="25D2731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2BDF3585"/>
    <w:multiLevelType w:val="hybridMultilevel"/>
    <w:tmpl w:val="98DA91AC"/>
    <w:lvl w:ilvl="0" w:tplc="08C4AA40">
      <w:start w:val="1"/>
      <w:numFmt w:val="decimal"/>
      <w:lvlText w:val="%1."/>
      <w:lvlJc w:val="left"/>
      <w:pPr>
        <w:ind w:left="1196" w:hanging="361"/>
      </w:pPr>
      <w:rPr>
        <w:rFonts w:ascii="Times New Roman" w:eastAsiaTheme="minorHAnsi" w:hAnsi="Times New Roman" w:cs="Palatino Linotype"/>
        <w:spacing w:val="0"/>
        <w:w w:val="100"/>
        <w:sz w:val="28"/>
        <w:szCs w:val="28"/>
      </w:rPr>
    </w:lvl>
    <w:lvl w:ilvl="1" w:tplc="DC02DCA6">
      <w:numFmt w:val="bullet"/>
      <w:lvlText w:val=""/>
      <w:lvlJc w:val="left"/>
      <w:pPr>
        <w:ind w:left="1544" w:hanging="348"/>
      </w:pPr>
      <w:rPr>
        <w:rFonts w:ascii="Symbol" w:eastAsia="Symbol" w:hAnsi="Symbol" w:cs="Symbol" w:hint="default"/>
        <w:w w:val="100"/>
        <w:sz w:val="28"/>
        <w:szCs w:val="28"/>
      </w:rPr>
    </w:lvl>
    <w:lvl w:ilvl="2" w:tplc="744016A2">
      <w:numFmt w:val="bullet"/>
      <w:lvlText w:val=""/>
      <w:lvlJc w:val="left"/>
      <w:pPr>
        <w:ind w:left="1904" w:hanging="360"/>
      </w:pPr>
      <w:rPr>
        <w:rFonts w:ascii="Symbol" w:eastAsia="Symbol" w:hAnsi="Symbol" w:cs="Symbol" w:hint="default"/>
        <w:w w:val="100"/>
        <w:sz w:val="28"/>
        <w:szCs w:val="28"/>
      </w:rPr>
    </w:lvl>
    <w:lvl w:ilvl="3" w:tplc="B9E8A238">
      <w:numFmt w:val="bullet"/>
      <w:lvlText w:val="•"/>
      <w:lvlJc w:val="left"/>
      <w:pPr>
        <w:ind w:left="3012" w:hanging="360"/>
      </w:pPr>
      <w:rPr>
        <w:rFonts w:hint="default"/>
      </w:rPr>
    </w:lvl>
    <w:lvl w:ilvl="4" w:tplc="DACC6602">
      <w:numFmt w:val="bullet"/>
      <w:lvlText w:val="•"/>
      <w:lvlJc w:val="left"/>
      <w:pPr>
        <w:ind w:left="4124" w:hanging="360"/>
      </w:pPr>
      <w:rPr>
        <w:rFonts w:hint="default"/>
      </w:rPr>
    </w:lvl>
    <w:lvl w:ilvl="5" w:tplc="E13C78C0">
      <w:numFmt w:val="bullet"/>
      <w:lvlText w:val="•"/>
      <w:lvlJc w:val="left"/>
      <w:pPr>
        <w:ind w:left="5236" w:hanging="360"/>
      </w:pPr>
      <w:rPr>
        <w:rFonts w:hint="default"/>
      </w:rPr>
    </w:lvl>
    <w:lvl w:ilvl="6" w:tplc="FC68BBDC">
      <w:numFmt w:val="bullet"/>
      <w:lvlText w:val="•"/>
      <w:lvlJc w:val="left"/>
      <w:pPr>
        <w:ind w:left="6348" w:hanging="360"/>
      </w:pPr>
      <w:rPr>
        <w:rFonts w:hint="default"/>
      </w:rPr>
    </w:lvl>
    <w:lvl w:ilvl="7" w:tplc="5FA6CD62">
      <w:numFmt w:val="bullet"/>
      <w:lvlText w:val="•"/>
      <w:lvlJc w:val="left"/>
      <w:pPr>
        <w:ind w:left="7460" w:hanging="360"/>
      </w:pPr>
      <w:rPr>
        <w:rFonts w:hint="default"/>
      </w:rPr>
    </w:lvl>
    <w:lvl w:ilvl="8" w:tplc="B7583CE4">
      <w:numFmt w:val="bullet"/>
      <w:lvlText w:val="•"/>
      <w:lvlJc w:val="left"/>
      <w:pPr>
        <w:ind w:left="8572" w:hanging="360"/>
      </w:pPr>
      <w:rPr>
        <w:rFonts w:hint="default"/>
      </w:rPr>
    </w:lvl>
  </w:abstractNum>
  <w:abstractNum w:abstractNumId="16">
    <w:nsid w:val="2E261687"/>
    <w:multiLevelType w:val="hybridMultilevel"/>
    <w:tmpl w:val="8CAC2C26"/>
    <w:lvl w:ilvl="0" w:tplc="38D8103E">
      <w:numFmt w:val="bullet"/>
      <w:lvlText w:val="-"/>
      <w:lvlJc w:val="left"/>
      <w:pPr>
        <w:ind w:left="1287" w:hanging="360"/>
      </w:pPr>
      <w:rPr>
        <w:rFonts w:ascii="Times New Roman" w:eastAsia="Times New Roman" w:hAnsi="Times New Roman" w:cs="Times New Roman" w:hint="default"/>
        <w:w w:val="100"/>
        <w:sz w:val="28"/>
        <w:szCs w:val="28"/>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3413716A"/>
    <w:multiLevelType w:val="hybridMultilevel"/>
    <w:tmpl w:val="E3CC9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5979B2"/>
    <w:multiLevelType w:val="multilevel"/>
    <w:tmpl w:val="6CF800E6"/>
    <w:lvl w:ilvl="0">
      <w:start w:val="1"/>
      <w:numFmt w:val="none"/>
      <w:pStyle w:val="Heading1"/>
      <w:suff w:val="nothing"/>
      <w:lvlText w:val=""/>
      <w:lvlJc w:val="center"/>
      <w:pPr>
        <w:ind w:left="0" w:firstLine="0"/>
      </w:pPr>
      <w:rPr>
        <w:rFonts w:ascii="Times New Roman" w:hAnsi="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pStyle w:val="Heading2"/>
      <w:suff w:val="nothing"/>
      <w:lvlText w:val="CHƯƠNG %2: "/>
      <w:lvlJc w:val="left"/>
      <w:pPr>
        <w:ind w:left="71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2.%3"/>
      <w:lvlJc w:val="left"/>
      <w:pPr>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2.%3.%4"/>
      <w:lvlJc w:val="left"/>
      <w:pPr>
        <w:ind w:left="0" w:firstLine="0"/>
      </w:pPr>
      <w:rPr>
        <w:rFonts w:ascii="Times New Roman" w:hAnsi="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lowerLetter"/>
      <w:lvlText w:val="(%5)"/>
      <w:lvlJc w:val="left"/>
      <w:pPr>
        <w:ind w:left="1800" w:hanging="360"/>
      </w:pPr>
      <w:rPr>
        <w:rFonts w:hint="default"/>
      </w:rPr>
    </w:lvl>
    <w:lvl w:ilvl="5">
      <w:start w:val="1"/>
      <w:numFmt w:val="decimal"/>
      <w:pStyle w:val="Heading6"/>
      <w:suff w:val="space"/>
      <w:lvlText w:val="%1%2.%3.%4.%6"/>
      <w:lvlJc w:val="left"/>
      <w:pPr>
        <w:ind w:left="0"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55E1D90"/>
    <w:multiLevelType w:val="hybridMultilevel"/>
    <w:tmpl w:val="A4F0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BE6AC7"/>
    <w:multiLevelType w:val="hybridMultilevel"/>
    <w:tmpl w:val="4D6C8410"/>
    <w:lvl w:ilvl="0" w:tplc="042A0001">
      <w:start w:val="1"/>
      <w:numFmt w:val="bullet"/>
      <w:lvlText w:val=""/>
      <w:lvlJc w:val="left"/>
      <w:pPr>
        <w:ind w:left="1287" w:hanging="360"/>
      </w:pPr>
      <w:rPr>
        <w:rFonts w:ascii="Symbol" w:hAnsi="Symbol"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21">
    <w:nsid w:val="35F124B8"/>
    <w:multiLevelType w:val="hybridMultilevel"/>
    <w:tmpl w:val="312E1758"/>
    <w:lvl w:ilvl="0" w:tplc="EEE683A8">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371A17D2"/>
    <w:multiLevelType w:val="hybridMultilevel"/>
    <w:tmpl w:val="82F69EA4"/>
    <w:lvl w:ilvl="0" w:tplc="44A2689C">
      <w:start w:val="1"/>
      <w:numFmt w:val="decimal"/>
      <w:lvlText w:val="%1."/>
      <w:lvlJc w:val="left"/>
      <w:pPr>
        <w:ind w:left="927" w:hanging="360"/>
      </w:pPr>
      <w:rPr>
        <w:rFonts w:ascii="Times New Roman"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3CDB5C2B"/>
    <w:multiLevelType w:val="hybridMultilevel"/>
    <w:tmpl w:val="43706B52"/>
    <w:lvl w:ilvl="0" w:tplc="042A0001">
      <w:start w:val="1"/>
      <w:numFmt w:val="bullet"/>
      <w:lvlText w:val=""/>
      <w:lvlJc w:val="left"/>
      <w:pPr>
        <w:ind w:left="1287" w:hanging="360"/>
      </w:pPr>
      <w:rPr>
        <w:rFonts w:ascii="Symbol" w:hAnsi="Symbol"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24">
    <w:nsid w:val="3D1226BC"/>
    <w:multiLevelType w:val="hybridMultilevel"/>
    <w:tmpl w:val="550E4E5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nsid w:val="3D757B67"/>
    <w:multiLevelType w:val="hybridMultilevel"/>
    <w:tmpl w:val="E9061540"/>
    <w:lvl w:ilvl="0" w:tplc="042A0001">
      <w:start w:val="1"/>
      <w:numFmt w:val="bullet"/>
      <w:lvlText w:val=""/>
      <w:lvlJc w:val="left"/>
      <w:pPr>
        <w:ind w:left="1287" w:hanging="360"/>
      </w:pPr>
      <w:rPr>
        <w:rFonts w:ascii="Symbol" w:hAnsi="Symbol"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26">
    <w:nsid w:val="3EB27393"/>
    <w:multiLevelType w:val="hybridMultilevel"/>
    <w:tmpl w:val="CC64B8A8"/>
    <w:lvl w:ilvl="0" w:tplc="B04CF2B6">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FFE39E6"/>
    <w:multiLevelType w:val="hybridMultilevel"/>
    <w:tmpl w:val="DF185ED2"/>
    <w:lvl w:ilvl="0" w:tplc="19DECA06">
      <w:numFmt w:val="bullet"/>
      <w:lvlText w:val=""/>
      <w:lvlJc w:val="left"/>
      <w:pPr>
        <w:ind w:left="1287" w:hanging="360"/>
      </w:pPr>
      <w:rPr>
        <w:rFonts w:ascii="Symbol" w:eastAsia="Symbol" w:hAnsi="Symbol" w:cs="Symbol" w:hint="default"/>
        <w:w w:val="100"/>
        <w:sz w:val="28"/>
        <w:szCs w:val="28"/>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nsid w:val="411C130A"/>
    <w:multiLevelType w:val="hybridMultilevel"/>
    <w:tmpl w:val="27DEE8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42EC2008"/>
    <w:multiLevelType w:val="hybridMultilevel"/>
    <w:tmpl w:val="34BA0C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6921A14"/>
    <w:multiLevelType w:val="hybridMultilevel"/>
    <w:tmpl w:val="5F2C97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70D0B8A"/>
    <w:multiLevelType w:val="hybridMultilevel"/>
    <w:tmpl w:val="C21C5BC4"/>
    <w:lvl w:ilvl="0" w:tplc="38D8103E">
      <w:numFmt w:val="bullet"/>
      <w:lvlText w:val="-"/>
      <w:lvlJc w:val="left"/>
      <w:pPr>
        <w:ind w:left="1287" w:hanging="360"/>
      </w:pPr>
      <w:rPr>
        <w:rFonts w:ascii="Times New Roman" w:eastAsia="Times New Roman" w:hAnsi="Times New Roman" w:cs="Times New Roman" w:hint="default"/>
        <w:w w:val="100"/>
        <w:sz w:val="28"/>
        <w:szCs w:val="28"/>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
    <w:nsid w:val="47E26778"/>
    <w:multiLevelType w:val="hybridMultilevel"/>
    <w:tmpl w:val="7512A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BE25CC0"/>
    <w:multiLevelType w:val="hybridMultilevel"/>
    <w:tmpl w:val="ED8463C4"/>
    <w:lvl w:ilvl="0" w:tplc="19DECA06">
      <w:numFmt w:val="bullet"/>
      <w:lvlText w:val=""/>
      <w:lvlJc w:val="left"/>
      <w:pPr>
        <w:ind w:left="1287" w:hanging="360"/>
      </w:pPr>
      <w:rPr>
        <w:rFonts w:ascii="Symbol" w:eastAsia="Symbol" w:hAnsi="Symbol" w:cs="Symbol" w:hint="default"/>
        <w:w w:val="100"/>
        <w:sz w:val="28"/>
        <w:szCs w:val="28"/>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nsid w:val="4CD00053"/>
    <w:multiLevelType w:val="hybridMultilevel"/>
    <w:tmpl w:val="5A8625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191622D"/>
    <w:multiLevelType w:val="hybridMultilevel"/>
    <w:tmpl w:val="CC600CCC"/>
    <w:lvl w:ilvl="0" w:tplc="434ADD8A">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51C65D92"/>
    <w:multiLevelType w:val="hybridMultilevel"/>
    <w:tmpl w:val="1B2609AE"/>
    <w:lvl w:ilvl="0" w:tplc="C4F0DB28">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53245EAD"/>
    <w:multiLevelType w:val="hybridMultilevel"/>
    <w:tmpl w:val="CBC02966"/>
    <w:lvl w:ilvl="0" w:tplc="04090001">
      <w:start w:val="1"/>
      <w:numFmt w:val="bullet"/>
      <w:lvlText w:val=""/>
      <w:lvlJc w:val="left"/>
      <w:pPr>
        <w:ind w:left="720" w:hanging="360"/>
      </w:pPr>
      <w:rPr>
        <w:rFonts w:ascii="Symbol" w:hAnsi="Symbol" w:hint="default"/>
        <w:spacing w:val="-1"/>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8DE7CE2"/>
    <w:multiLevelType w:val="hybridMultilevel"/>
    <w:tmpl w:val="6158C22A"/>
    <w:lvl w:ilvl="0" w:tplc="19DECA06">
      <w:numFmt w:val="bullet"/>
      <w:lvlText w:val=""/>
      <w:lvlJc w:val="left"/>
      <w:pPr>
        <w:ind w:left="1287" w:hanging="360"/>
      </w:pPr>
      <w:rPr>
        <w:rFonts w:ascii="Symbol" w:eastAsia="Symbol" w:hAnsi="Symbol" w:cs="Symbol" w:hint="default"/>
        <w:w w:val="100"/>
        <w:sz w:val="28"/>
        <w:szCs w:val="28"/>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9">
    <w:nsid w:val="5B7E3696"/>
    <w:multiLevelType w:val="hybridMultilevel"/>
    <w:tmpl w:val="9378D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1EF4A7B"/>
    <w:multiLevelType w:val="hybridMultilevel"/>
    <w:tmpl w:val="45CADA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622C03B4"/>
    <w:multiLevelType w:val="hybridMultilevel"/>
    <w:tmpl w:val="76BCA7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66C61830"/>
    <w:multiLevelType w:val="hybridMultilevel"/>
    <w:tmpl w:val="5E984E76"/>
    <w:lvl w:ilvl="0" w:tplc="19DECA06">
      <w:numFmt w:val="bullet"/>
      <w:lvlText w:val=""/>
      <w:lvlJc w:val="left"/>
      <w:pPr>
        <w:ind w:left="1287" w:hanging="360"/>
      </w:pPr>
      <w:rPr>
        <w:rFonts w:ascii="Symbol" w:eastAsia="Symbol" w:hAnsi="Symbol" w:cs="Symbol" w:hint="default"/>
        <w:w w:val="100"/>
        <w:sz w:val="28"/>
        <w:szCs w:val="28"/>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3">
    <w:nsid w:val="683D4013"/>
    <w:multiLevelType w:val="hybridMultilevel"/>
    <w:tmpl w:val="CA387FC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4">
    <w:nsid w:val="6C4441CE"/>
    <w:multiLevelType w:val="hybridMultilevel"/>
    <w:tmpl w:val="75DAA380"/>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5">
    <w:nsid w:val="6DCA362A"/>
    <w:multiLevelType w:val="hybridMultilevel"/>
    <w:tmpl w:val="5F5CEB0C"/>
    <w:lvl w:ilvl="0" w:tplc="04090001">
      <w:start w:val="1"/>
      <w:numFmt w:val="bullet"/>
      <w:lvlText w:val=""/>
      <w:lvlJc w:val="left"/>
      <w:pPr>
        <w:ind w:left="1647" w:hanging="360"/>
      </w:pPr>
      <w:rPr>
        <w:rFonts w:ascii="Symbol" w:hAnsi="Symbo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46">
    <w:nsid w:val="6DF34854"/>
    <w:multiLevelType w:val="hybridMultilevel"/>
    <w:tmpl w:val="8B108502"/>
    <w:lvl w:ilvl="0" w:tplc="3BA6D58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7">
    <w:nsid w:val="6FE044B0"/>
    <w:multiLevelType w:val="hybridMultilevel"/>
    <w:tmpl w:val="01486D4C"/>
    <w:lvl w:ilvl="0" w:tplc="1110E800">
      <w:start w:val="1"/>
      <w:numFmt w:val="bullet"/>
      <w:lvlText w:val=""/>
      <w:lvlJc w:val="left"/>
      <w:pPr>
        <w:ind w:left="1287"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8">
    <w:nsid w:val="74B938BE"/>
    <w:multiLevelType w:val="hybridMultilevel"/>
    <w:tmpl w:val="5336AB62"/>
    <w:lvl w:ilvl="0" w:tplc="6D50082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9">
    <w:nsid w:val="75006252"/>
    <w:multiLevelType w:val="hybridMultilevel"/>
    <w:tmpl w:val="779E49E4"/>
    <w:lvl w:ilvl="0" w:tplc="19DECA06">
      <w:numFmt w:val="bullet"/>
      <w:lvlText w:val=""/>
      <w:lvlJc w:val="left"/>
      <w:pPr>
        <w:ind w:left="1287" w:hanging="360"/>
      </w:pPr>
      <w:rPr>
        <w:rFonts w:ascii="Symbol" w:eastAsia="Symbol" w:hAnsi="Symbol" w:cs="Symbol" w:hint="default"/>
        <w:w w:val="100"/>
        <w:sz w:val="28"/>
        <w:szCs w:val="28"/>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0">
    <w:nsid w:val="781046B6"/>
    <w:multiLevelType w:val="hybridMultilevel"/>
    <w:tmpl w:val="E7A65DE4"/>
    <w:lvl w:ilvl="0" w:tplc="042A0009">
      <w:start w:val="1"/>
      <w:numFmt w:val="bullet"/>
      <w:lvlText w:val=""/>
      <w:lvlJc w:val="left"/>
      <w:pPr>
        <w:ind w:left="1287" w:hanging="360"/>
      </w:pPr>
      <w:rPr>
        <w:rFonts w:ascii="Wingdings" w:hAnsi="Wingdings"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51">
    <w:nsid w:val="7C5111DB"/>
    <w:multiLevelType w:val="hybridMultilevel"/>
    <w:tmpl w:val="32C4E1D8"/>
    <w:lvl w:ilvl="0" w:tplc="A67685A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CCD2833"/>
    <w:multiLevelType w:val="hybridMultilevel"/>
    <w:tmpl w:val="370E7EA8"/>
    <w:lvl w:ilvl="0" w:tplc="4AF044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5"/>
  </w:num>
  <w:num w:numId="2">
    <w:abstractNumId w:val="23"/>
  </w:num>
  <w:num w:numId="3">
    <w:abstractNumId w:val="18"/>
  </w:num>
  <w:num w:numId="4">
    <w:abstractNumId w:val="20"/>
  </w:num>
  <w:num w:numId="5">
    <w:abstractNumId w:val="47"/>
  </w:num>
  <w:num w:numId="6">
    <w:abstractNumId w:val="50"/>
  </w:num>
  <w:num w:numId="7">
    <w:abstractNumId w:val="39"/>
  </w:num>
  <w:num w:numId="8">
    <w:abstractNumId w:val="17"/>
  </w:num>
  <w:num w:numId="9">
    <w:abstractNumId w:val="40"/>
  </w:num>
  <w:num w:numId="10">
    <w:abstractNumId w:val="12"/>
  </w:num>
  <w:num w:numId="11">
    <w:abstractNumId w:val="6"/>
  </w:num>
  <w:num w:numId="12">
    <w:abstractNumId w:val="9"/>
  </w:num>
  <w:num w:numId="13">
    <w:abstractNumId w:val="37"/>
  </w:num>
  <w:num w:numId="14">
    <w:abstractNumId w:val="26"/>
  </w:num>
  <w:num w:numId="15">
    <w:abstractNumId w:val="28"/>
  </w:num>
  <w:num w:numId="16">
    <w:abstractNumId w:val="11"/>
  </w:num>
  <w:num w:numId="17">
    <w:abstractNumId w:val="3"/>
  </w:num>
  <w:num w:numId="18">
    <w:abstractNumId w:val="19"/>
  </w:num>
  <w:num w:numId="19">
    <w:abstractNumId w:val="41"/>
  </w:num>
  <w:num w:numId="20">
    <w:abstractNumId w:val="7"/>
  </w:num>
  <w:num w:numId="21">
    <w:abstractNumId w:val="15"/>
  </w:num>
  <w:num w:numId="22">
    <w:abstractNumId w:val="5"/>
  </w:num>
  <w:num w:numId="23">
    <w:abstractNumId w:val="52"/>
  </w:num>
  <w:num w:numId="24">
    <w:abstractNumId w:val="2"/>
  </w:num>
  <w:num w:numId="25">
    <w:abstractNumId w:val="10"/>
  </w:num>
  <w:num w:numId="26">
    <w:abstractNumId w:val="43"/>
  </w:num>
  <w:num w:numId="27">
    <w:abstractNumId w:val="16"/>
  </w:num>
  <w:num w:numId="28">
    <w:abstractNumId w:val="31"/>
  </w:num>
  <w:num w:numId="29">
    <w:abstractNumId w:val="27"/>
  </w:num>
  <w:num w:numId="30">
    <w:abstractNumId w:val="38"/>
  </w:num>
  <w:num w:numId="31">
    <w:abstractNumId w:val="22"/>
  </w:num>
  <w:num w:numId="32">
    <w:abstractNumId w:val="4"/>
  </w:num>
  <w:num w:numId="33">
    <w:abstractNumId w:val="14"/>
  </w:num>
  <w:num w:numId="34">
    <w:abstractNumId w:val="42"/>
  </w:num>
  <w:num w:numId="35">
    <w:abstractNumId w:val="33"/>
  </w:num>
  <w:num w:numId="36">
    <w:abstractNumId w:val="49"/>
  </w:num>
  <w:num w:numId="37">
    <w:abstractNumId w:val="51"/>
  </w:num>
  <w:num w:numId="38">
    <w:abstractNumId w:val="46"/>
  </w:num>
  <w:num w:numId="39">
    <w:abstractNumId w:val="36"/>
  </w:num>
  <w:num w:numId="40">
    <w:abstractNumId w:val="1"/>
  </w:num>
  <w:num w:numId="41">
    <w:abstractNumId w:val="35"/>
  </w:num>
  <w:num w:numId="42">
    <w:abstractNumId w:val="13"/>
  </w:num>
  <w:num w:numId="43">
    <w:abstractNumId w:val="48"/>
  </w:num>
  <w:num w:numId="44">
    <w:abstractNumId w:val="21"/>
  </w:num>
  <w:num w:numId="45">
    <w:abstractNumId w:val="24"/>
  </w:num>
  <w:num w:numId="46">
    <w:abstractNumId w:val="8"/>
  </w:num>
  <w:num w:numId="47">
    <w:abstractNumId w:val="45"/>
  </w:num>
  <w:num w:numId="48">
    <w:abstractNumId w:val="32"/>
  </w:num>
  <w:num w:numId="49">
    <w:abstractNumId w:val="29"/>
  </w:num>
  <w:num w:numId="50">
    <w:abstractNumId w:val="34"/>
  </w:num>
  <w:num w:numId="51">
    <w:abstractNumId w:val="30"/>
  </w:num>
  <w:num w:numId="52">
    <w:abstractNumId w:val="44"/>
  </w:num>
  <w:num w:numId="53">
    <w:abstractNumId w:val="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DA3"/>
    <w:rsid w:val="00007A21"/>
    <w:rsid w:val="00012642"/>
    <w:rsid w:val="00041AD6"/>
    <w:rsid w:val="000467F1"/>
    <w:rsid w:val="00055890"/>
    <w:rsid w:val="00056013"/>
    <w:rsid w:val="00057642"/>
    <w:rsid w:val="00057B47"/>
    <w:rsid w:val="00091233"/>
    <w:rsid w:val="00091F38"/>
    <w:rsid w:val="000A0B90"/>
    <w:rsid w:val="000A6CA7"/>
    <w:rsid w:val="000B5A7B"/>
    <w:rsid w:val="00111242"/>
    <w:rsid w:val="00125349"/>
    <w:rsid w:val="00133527"/>
    <w:rsid w:val="00134D0D"/>
    <w:rsid w:val="00141685"/>
    <w:rsid w:val="0014425D"/>
    <w:rsid w:val="0014611B"/>
    <w:rsid w:val="00165EFB"/>
    <w:rsid w:val="00177CBB"/>
    <w:rsid w:val="00182902"/>
    <w:rsid w:val="001D257F"/>
    <w:rsid w:val="001D5A79"/>
    <w:rsid w:val="001F0358"/>
    <w:rsid w:val="001F2F2A"/>
    <w:rsid w:val="00203584"/>
    <w:rsid w:val="0020571D"/>
    <w:rsid w:val="00214EC0"/>
    <w:rsid w:val="0022301E"/>
    <w:rsid w:val="00225AAB"/>
    <w:rsid w:val="00227C33"/>
    <w:rsid w:val="00234E1D"/>
    <w:rsid w:val="00236FF4"/>
    <w:rsid w:val="0025476C"/>
    <w:rsid w:val="002575A9"/>
    <w:rsid w:val="00263D11"/>
    <w:rsid w:val="00277939"/>
    <w:rsid w:val="002A71C8"/>
    <w:rsid w:val="002B13A2"/>
    <w:rsid w:val="002B366C"/>
    <w:rsid w:val="002B6FF5"/>
    <w:rsid w:val="002B7A6C"/>
    <w:rsid w:val="002C032A"/>
    <w:rsid w:val="002C2306"/>
    <w:rsid w:val="002D27B7"/>
    <w:rsid w:val="002D4D0C"/>
    <w:rsid w:val="002E7D8F"/>
    <w:rsid w:val="002F0776"/>
    <w:rsid w:val="00306960"/>
    <w:rsid w:val="00321DB1"/>
    <w:rsid w:val="003277AF"/>
    <w:rsid w:val="00336D7E"/>
    <w:rsid w:val="00354693"/>
    <w:rsid w:val="00355E5B"/>
    <w:rsid w:val="0036071B"/>
    <w:rsid w:val="003647BB"/>
    <w:rsid w:val="00374ABE"/>
    <w:rsid w:val="00383680"/>
    <w:rsid w:val="003A3661"/>
    <w:rsid w:val="003B2D13"/>
    <w:rsid w:val="003B7914"/>
    <w:rsid w:val="003C757B"/>
    <w:rsid w:val="003D03F8"/>
    <w:rsid w:val="003D0401"/>
    <w:rsid w:val="003E51F5"/>
    <w:rsid w:val="003E6B6F"/>
    <w:rsid w:val="003F368F"/>
    <w:rsid w:val="003F7CB5"/>
    <w:rsid w:val="00405848"/>
    <w:rsid w:val="00415996"/>
    <w:rsid w:val="00420940"/>
    <w:rsid w:val="00432226"/>
    <w:rsid w:val="00433B90"/>
    <w:rsid w:val="004411D5"/>
    <w:rsid w:val="00472BB5"/>
    <w:rsid w:val="00475C92"/>
    <w:rsid w:val="00477E83"/>
    <w:rsid w:val="004A2575"/>
    <w:rsid w:val="004A41B4"/>
    <w:rsid w:val="004B3656"/>
    <w:rsid w:val="004B56EA"/>
    <w:rsid w:val="004D0F12"/>
    <w:rsid w:val="004F7419"/>
    <w:rsid w:val="00500B62"/>
    <w:rsid w:val="0050107D"/>
    <w:rsid w:val="00505845"/>
    <w:rsid w:val="00511B8F"/>
    <w:rsid w:val="00523DB6"/>
    <w:rsid w:val="00530B21"/>
    <w:rsid w:val="00534B6E"/>
    <w:rsid w:val="005366AF"/>
    <w:rsid w:val="00565FDE"/>
    <w:rsid w:val="00573F7D"/>
    <w:rsid w:val="00574ACB"/>
    <w:rsid w:val="005817BF"/>
    <w:rsid w:val="00583938"/>
    <w:rsid w:val="005B6CC5"/>
    <w:rsid w:val="005C1C92"/>
    <w:rsid w:val="005E3922"/>
    <w:rsid w:val="005F1C02"/>
    <w:rsid w:val="00606BD3"/>
    <w:rsid w:val="00624096"/>
    <w:rsid w:val="00637AD6"/>
    <w:rsid w:val="00652D32"/>
    <w:rsid w:val="00653C71"/>
    <w:rsid w:val="006744B6"/>
    <w:rsid w:val="00682B8D"/>
    <w:rsid w:val="00690515"/>
    <w:rsid w:val="00691963"/>
    <w:rsid w:val="006A4D60"/>
    <w:rsid w:val="006A6614"/>
    <w:rsid w:val="006B0663"/>
    <w:rsid w:val="006D3AA3"/>
    <w:rsid w:val="006E6154"/>
    <w:rsid w:val="007024AC"/>
    <w:rsid w:val="0071061A"/>
    <w:rsid w:val="0071624F"/>
    <w:rsid w:val="00721ABB"/>
    <w:rsid w:val="00752B8A"/>
    <w:rsid w:val="00765DDD"/>
    <w:rsid w:val="0076643F"/>
    <w:rsid w:val="00771104"/>
    <w:rsid w:val="007756EC"/>
    <w:rsid w:val="00776F1B"/>
    <w:rsid w:val="007814DC"/>
    <w:rsid w:val="00782DEF"/>
    <w:rsid w:val="007901AD"/>
    <w:rsid w:val="007A00F6"/>
    <w:rsid w:val="007A0151"/>
    <w:rsid w:val="007D36B3"/>
    <w:rsid w:val="007D3E68"/>
    <w:rsid w:val="0081003B"/>
    <w:rsid w:val="0081091A"/>
    <w:rsid w:val="00827AEC"/>
    <w:rsid w:val="008439A1"/>
    <w:rsid w:val="00857938"/>
    <w:rsid w:val="00864110"/>
    <w:rsid w:val="00865B84"/>
    <w:rsid w:val="00871138"/>
    <w:rsid w:val="008A409A"/>
    <w:rsid w:val="008B5E98"/>
    <w:rsid w:val="008E1DA3"/>
    <w:rsid w:val="008F0B1F"/>
    <w:rsid w:val="0090129B"/>
    <w:rsid w:val="0091445C"/>
    <w:rsid w:val="00916B6A"/>
    <w:rsid w:val="00953D89"/>
    <w:rsid w:val="00956A1D"/>
    <w:rsid w:val="00960686"/>
    <w:rsid w:val="00963620"/>
    <w:rsid w:val="0097038A"/>
    <w:rsid w:val="009743CE"/>
    <w:rsid w:val="009802A1"/>
    <w:rsid w:val="00987BD5"/>
    <w:rsid w:val="009A120B"/>
    <w:rsid w:val="009A479A"/>
    <w:rsid w:val="009A50E6"/>
    <w:rsid w:val="009B1B20"/>
    <w:rsid w:val="009B5CDA"/>
    <w:rsid w:val="009B728C"/>
    <w:rsid w:val="009C28E7"/>
    <w:rsid w:val="009E6D93"/>
    <w:rsid w:val="009F7363"/>
    <w:rsid w:val="00A07B38"/>
    <w:rsid w:val="00A07C31"/>
    <w:rsid w:val="00A237D4"/>
    <w:rsid w:val="00A24209"/>
    <w:rsid w:val="00A309F1"/>
    <w:rsid w:val="00A423AC"/>
    <w:rsid w:val="00A469D4"/>
    <w:rsid w:val="00A57BB8"/>
    <w:rsid w:val="00A61D4F"/>
    <w:rsid w:val="00A62BB9"/>
    <w:rsid w:val="00A75C80"/>
    <w:rsid w:val="00A84C2D"/>
    <w:rsid w:val="00A900B1"/>
    <w:rsid w:val="00A94AE9"/>
    <w:rsid w:val="00AB70C6"/>
    <w:rsid w:val="00AC520E"/>
    <w:rsid w:val="00AF40D0"/>
    <w:rsid w:val="00B10290"/>
    <w:rsid w:val="00B1730C"/>
    <w:rsid w:val="00B42A87"/>
    <w:rsid w:val="00B4443B"/>
    <w:rsid w:val="00B6411C"/>
    <w:rsid w:val="00B67AB5"/>
    <w:rsid w:val="00B76984"/>
    <w:rsid w:val="00B8649B"/>
    <w:rsid w:val="00BA35A4"/>
    <w:rsid w:val="00BB14CA"/>
    <w:rsid w:val="00BC0836"/>
    <w:rsid w:val="00BC0F86"/>
    <w:rsid w:val="00BC524E"/>
    <w:rsid w:val="00BD1101"/>
    <w:rsid w:val="00BE0B23"/>
    <w:rsid w:val="00BE0B42"/>
    <w:rsid w:val="00BE1752"/>
    <w:rsid w:val="00BE6EFA"/>
    <w:rsid w:val="00BF4A40"/>
    <w:rsid w:val="00BF7772"/>
    <w:rsid w:val="00C03636"/>
    <w:rsid w:val="00C04B32"/>
    <w:rsid w:val="00C05EC5"/>
    <w:rsid w:val="00C21BD7"/>
    <w:rsid w:val="00C26AA2"/>
    <w:rsid w:val="00C33CAD"/>
    <w:rsid w:val="00C50D8D"/>
    <w:rsid w:val="00C60F99"/>
    <w:rsid w:val="00C63E37"/>
    <w:rsid w:val="00C70885"/>
    <w:rsid w:val="00C753C2"/>
    <w:rsid w:val="00C84106"/>
    <w:rsid w:val="00C931E1"/>
    <w:rsid w:val="00C960AC"/>
    <w:rsid w:val="00CA1A58"/>
    <w:rsid w:val="00CA29E2"/>
    <w:rsid w:val="00CB13C5"/>
    <w:rsid w:val="00CB29C8"/>
    <w:rsid w:val="00CB4F79"/>
    <w:rsid w:val="00CC02F1"/>
    <w:rsid w:val="00CC5F38"/>
    <w:rsid w:val="00CC64D3"/>
    <w:rsid w:val="00CE7AA6"/>
    <w:rsid w:val="00CF12BA"/>
    <w:rsid w:val="00D00235"/>
    <w:rsid w:val="00D03610"/>
    <w:rsid w:val="00D0658D"/>
    <w:rsid w:val="00D22D5A"/>
    <w:rsid w:val="00D37C27"/>
    <w:rsid w:val="00D54BE1"/>
    <w:rsid w:val="00D56668"/>
    <w:rsid w:val="00D76364"/>
    <w:rsid w:val="00D80D1C"/>
    <w:rsid w:val="00D964A1"/>
    <w:rsid w:val="00D96673"/>
    <w:rsid w:val="00DA16C5"/>
    <w:rsid w:val="00DA31D0"/>
    <w:rsid w:val="00DB4E31"/>
    <w:rsid w:val="00DB5F26"/>
    <w:rsid w:val="00DB7879"/>
    <w:rsid w:val="00DC4E86"/>
    <w:rsid w:val="00DD21EC"/>
    <w:rsid w:val="00E05C7C"/>
    <w:rsid w:val="00E07D38"/>
    <w:rsid w:val="00E16452"/>
    <w:rsid w:val="00E32888"/>
    <w:rsid w:val="00E46921"/>
    <w:rsid w:val="00E53478"/>
    <w:rsid w:val="00E938FD"/>
    <w:rsid w:val="00E96A37"/>
    <w:rsid w:val="00EA3068"/>
    <w:rsid w:val="00EA4315"/>
    <w:rsid w:val="00EA6F0B"/>
    <w:rsid w:val="00EB242D"/>
    <w:rsid w:val="00ED648D"/>
    <w:rsid w:val="00EF4BB6"/>
    <w:rsid w:val="00F177CC"/>
    <w:rsid w:val="00F209F5"/>
    <w:rsid w:val="00F26F61"/>
    <w:rsid w:val="00F30716"/>
    <w:rsid w:val="00F319C5"/>
    <w:rsid w:val="00F348E0"/>
    <w:rsid w:val="00F51CD5"/>
    <w:rsid w:val="00F549CC"/>
    <w:rsid w:val="00F82333"/>
    <w:rsid w:val="00F95C14"/>
    <w:rsid w:val="00FA2931"/>
    <w:rsid w:val="00FA6776"/>
    <w:rsid w:val="00FA7EC9"/>
    <w:rsid w:val="00FB7008"/>
    <w:rsid w:val="00FD796A"/>
    <w:rsid w:val="00FE5F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A83205-5654-4701-BA65-F60C394D0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C7C"/>
    <w:pPr>
      <w:spacing w:after="120" w:line="340" w:lineRule="exact"/>
      <w:ind w:firstLine="567"/>
      <w:jc w:val="both"/>
    </w:pPr>
    <w:rPr>
      <w:rFonts w:ascii="Times New Roman" w:hAnsi="Times New Roman"/>
      <w:noProof/>
    </w:rPr>
  </w:style>
  <w:style w:type="paragraph" w:styleId="Heading1">
    <w:name w:val="heading 1"/>
    <w:basedOn w:val="Normal"/>
    <w:next w:val="Normal"/>
    <w:link w:val="Heading1Char"/>
    <w:qFormat/>
    <w:rsid w:val="008E1DA3"/>
    <w:pPr>
      <w:keepNext/>
      <w:keepLines/>
      <w:numPr>
        <w:numId w:val="3"/>
      </w:numPr>
      <w:jc w:val="center"/>
      <w:outlineLvl w:val="0"/>
    </w:pPr>
    <w:rPr>
      <w:rFonts w:eastAsiaTheme="majorEastAsia" w:cstheme="majorBidi"/>
      <w:b/>
      <w:bCs/>
      <w:color w:val="000000" w:themeColor="text1"/>
      <w:szCs w:val="28"/>
    </w:rPr>
  </w:style>
  <w:style w:type="paragraph" w:styleId="Heading2">
    <w:name w:val="heading 2"/>
    <w:basedOn w:val="Normal"/>
    <w:next w:val="Normal"/>
    <w:link w:val="Heading2Char"/>
    <w:unhideWhenUsed/>
    <w:qFormat/>
    <w:rsid w:val="003277AF"/>
    <w:pPr>
      <w:keepNext/>
      <w:keepLines/>
      <w:numPr>
        <w:ilvl w:val="1"/>
        <w:numId w:val="3"/>
      </w:numPr>
      <w:ind w:left="0"/>
      <w:jc w:val="center"/>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unhideWhenUsed/>
    <w:qFormat/>
    <w:rsid w:val="00B4443B"/>
    <w:pPr>
      <w:keepNext/>
      <w:keepLines/>
      <w:numPr>
        <w:ilvl w:val="2"/>
        <w:numId w:val="3"/>
      </w:numPr>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606BD3"/>
    <w:pPr>
      <w:keepNext/>
      <w:keepLines/>
      <w:numPr>
        <w:ilvl w:val="3"/>
        <w:numId w:val="3"/>
      </w:numPr>
      <w:outlineLvl w:val="3"/>
    </w:pPr>
    <w:rPr>
      <w:rFonts w:eastAsiaTheme="majorEastAsia" w:cstheme="majorBidi"/>
      <w:b/>
      <w:bCs/>
      <w:iCs/>
      <w:color w:val="000000" w:themeColor="text1"/>
    </w:rPr>
  </w:style>
  <w:style w:type="paragraph" w:styleId="Heading5">
    <w:name w:val="heading 5"/>
    <w:aliases w:val="Stype ảnh"/>
    <w:basedOn w:val="Normal"/>
    <w:next w:val="Normal"/>
    <w:link w:val="Heading5Char"/>
    <w:uiPriority w:val="9"/>
    <w:unhideWhenUsed/>
    <w:qFormat/>
    <w:rsid w:val="004411D5"/>
    <w:pPr>
      <w:keepNext/>
      <w:keepLines/>
      <w:ind w:firstLine="0"/>
      <w:jc w:val="center"/>
      <w:outlineLvl w:val="4"/>
    </w:pPr>
    <w:rPr>
      <w:rFonts w:eastAsiaTheme="majorEastAsia" w:cstheme="majorBidi"/>
      <w:i/>
      <w:noProof w:val="0"/>
      <w:lang w:val="vi-VN"/>
    </w:rPr>
  </w:style>
  <w:style w:type="paragraph" w:styleId="Heading6">
    <w:name w:val="heading 6"/>
    <w:basedOn w:val="Normal"/>
    <w:next w:val="Normal"/>
    <w:link w:val="Heading6Char"/>
    <w:uiPriority w:val="9"/>
    <w:unhideWhenUsed/>
    <w:qFormat/>
    <w:rsid w:val="003E51F5"/>
    <w:pPr>
      <w:keepNext/>
      <w:keepLines/>
      <w:numPr>
        <w:ilvl w:val="5"/>
        <w:numId w:val="3"/>
      </w:numPr>
      <w:outlineLvl w:val="5"/>
    </w:pPr>
    <w:rPr>
      <w:rFonts w:eastAsiaTheme="majorEastAsia" w:cstheme="majorBidi"/>
      <w:b/>
      <w:noProof w:val="0"/>
      <w:lang w:val="vi-VN"/>
    </w:rPr>
  </w:style>
  <w:style w:type="paragraph" w:styleId="Heading7">
    <w:name w:val="heading 7"/>
    <w:aliases w:val="stype bảng"/>
    <w:basedOn w:val="Normal"/>
    <w:next w:val="Normal"/>
    <w:link w:val="Heading7Char"/>
    <w:uiPriority w:val="9"/>
    <w:unhideWhenUsed/>
    <w:qFormat/>
    <w:rsid w:val="007901AD"/>
    <w:pPr>
      <w:keepNext/>
      <w:keepLines/>
      <w:ind w:firstLine="0"/>
      <w:jc w:val="center"/>
      <w:outlineLvl w:val="6"/>
    </w:pPr>
    <w:rPr>
      <w:rFonts w:eastAsiaTheme="majorEastAsia" w:cstheme="majorBidi"/>
      <w:i/>
      <w:iCs/>
      <w:noProof w:val="0"/>
      <w:lang w:val="vi-VN"/>
    </w:rPr>
  </w:style>
  <w:style w:type="paragraph" w:styleId="Heading8">
    <w:name w:val="heading 8"/>
    <w:basedOn w:val="Normal"/>
    <w:next w:val="Normal"/>
    <w:link w:val="Heading8Char"/>
    <w:uiPriority w:val="9"/>
    <w:semiHidden/>
    <w:unhideWhenUsed/>
    <w:qFormat/>
    <w:rsid w:val="003F368F"/>
    <w:pPr>
      <w:keepNext/>
      <w:keepLines/>
      <w:spacing w:before="40" w:after="0"/>
      <w:ind w:left="1440" w:hanging="1440"/>
      <w:outlineLvl w:val="7"/>
    </w:pPr>
    <w:rPr>
      <w:rFonts w:asciiTheme="majorHAnsi" w:eastAsiaTheme="majorEastAsia" w:hAnsiTheme="majorHAnsi" w:cstheme="majorBidi"/>
      <w:noProof w:val="0"/>
      <w:color w:val="272727" w:themeColor="text1" w:themeTint="D8"/>
      <w:sz w:val="21"/>
      <w:szCs w:val="21"/>
      <w:lang w:val="vi-VN"/>
    </w:rPr>
  </w:style>
  <w:style w:type="paragraph" w:styleId="Heading9">
    <w:name w:val="heading 9"/>
    <w:basedOn w:val="Normal"/>
    <w:next w:val="Normal"/>
    <w:link w:val="Heading9Char"/>
    <w:uiPriority w:val="9"/>
    <w:semiHidden/>
    <w:unhideWhenUsed/>
    <w:qFormat/>
    <w:rsid w:val="003F368F"/>
    <w:pPr>
      <w:keepNext/>
      <w:keepLines/>
      <w:spacing w:before="40" w:after="0"/>
      <w:ind w:left="1584" w:hanging="1584"/>
      <w:outlineLvl w:val="8"/>
    </w:pPr>
    <w:rPr>
      <w:rFonts w:asciiTheme="majorHAnsi" w:eastAsiaTheme="majorEastAsia" w:hAnsiTheme="majorHAnsi" w:cstheme="majorBidi"/>
      <w:i/>
      <w:iCs/>
      <w:noProof w:val="0"/>
      <w:color w:val="272727" w:themeColor="text1" w:themeTint="D8"/>
      <w:sz w:val="21"/>
      <w:szCs w:val="21"/>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1DA3"/>
    <w:rPr>
      <w:rFonts w:ascii="Times New Roman" w:eastAsiaTheme="majorEastAsia" w:hAnsi="Times New Roman" w:cstheme="majorBidi"/>
      <w:b/>
      <w:bCs/>
      <w:noProof/>
      <w:color w:val="000000" w:themeColor="text1"/>
      <w:sz w:val="26"/>
      <w:szCs w:val="28"/>
    </w:rPr>
  </w:style>
  <w:style w:type="character" w:customStyle="1" w:styleId="Heading2Char">
    <w:name w:val="Heading 2 Char"/>
    <w:basedOn w:val="DefaultParagraphFont"/>
    <w:link w:val="Heading2"/>
    <w:rsid w:val="003277AF"/>
    <w:rPr>
      <w:rFonts w:ascii="Times New Roman" w:eastAsiaTheme="majorEastAsia" w:hAnsi="Times New Roman" w:cstheme="majorBidi"/>
      <w:b/>
      <w:bCs/>
      <w:noProof/>
      <w:color w:val="000000" w:themeColor="text1"/>
      <w:sz w:val="26"/>
      <w:szCs w:val="26"/>
    </w:rPr>
  </w:style>
  <w:style w:type="character" w:customStyle="1" w:styleId="Heading3Char">
    <w:name w:val="Heading 3 Char"/>
    <w:basedOn w:val="DefaultParagraphFont"/>
    <w:link w:val="Heading3"/>
    <w:uiPriority w:val="9"/>
    <w:rsid w:val="00B4443B"/>
    <w:rPr>
      <w:rFonts w:ascii="Times New Roman" w:eastAsiaTheme="majorEastAsia" w:hAnsi="Times New Roman" w:cstheme="majorBidi"/>
      <w:b/>
      <w:bCs/>
      <w:noProof/>
      <w:color w:val="000000" w:themeColor="text1"/>
      <w:sz w:val="26"/>
    </w:rPr>
  </w:style>
  <w:style w:type="character" w:customStyle="1" w:styleId="Heading4Char">
    <w:name w:val="Heading 4 Char"/>
    <w:basedOn w:val="DefaultParagraphFont"/>
    <w:link w:val="Heading4"/>
    <w:uiPriority w:val="9"/>
    <w:rsid w:val="00606BD3"/>
    <w:rPr>
      <w:rFonts w:ascii="Times New Roman" w:eastAsiaTheme="majorEastAsia" w:hAnsi="Times New Roman" w:cstheme="majorBidi"/>
      <w:b/>
      <w:bCs/>
      <w:iCs/>
      <w:noProof/>
      <w:color w:val="000000" w:themeColor="text1"/>
      <w:sz w:val="26"/>
    </w:rPr>
  </w:style>
  <w:style w:type="character" w:customStyle="1" w:styleId="Heading5Char">
    <w:name w:val="Heading 5 Char"/>
    <w:aliases w:val="Stype ảnh Char"/>
    <w:basedOn w:val="DefaultParagraphFont"/>
    <w:link w:val="Heading5"/>
    <w:uiPriority w:val="9"/>
    <w:rsid w:val="004411D5"/>
    <w:rPr>
      <w:rFonts w:ascii="Times New Roman" w:eastAsiaTheme="majorEastAsia" w:hAnsi="Times New Roman" w:cstheme="majorBidi"/>
      <w:i/>
      <w:sz w:val="26"/>
      <w:lang w:val="vi-VN"/>
    </w:rPr>
  </w:style>
  <w:style w:type="character" w:customStyle="1" w:styleId="Heading6Char">
    <w:name w:val="Heading 6 Char"/>
    <w:basedOn w:val="DefaultParagraphFont"/>
    <w:link w:val="Heading6"/>
    <w:uiPriority w:val="9"/>
    <w:rsid w:val="003E51F5"/>
    <w:rPr>
      <w:rFonts w:ascii="Times New Roman" w:eastAsiaTheme="majorEastAsia" w:hAnsi="Times New Roman" w:cstheme="majorBidi"/>
      <w:b/>
      <w:sz w:val="26"/>
      <w:lang w:val="vi-VN"/>
    </w:rPr>
  </w:style>
  <w:style w:type="character" w:customStyle="1" w:styleId="Heading7Char">
    <w:name w:val="Heading 7 Char"/>
    <w:aliases w:val="stype bảng Char"/>
    <w:basedOn w:val="DefaultParagraphFont"/>
    <w:link w:val="Heading7"/>
    <w:uiPriority w:val="9"/>
    <w:rsid w:val="007901AD"/>
    <w:rPr>
      <w:rFonts w:ascii="Times New Roman" w:eastAsiaTheme="majorEastAsia" w:hAnsi="Times New Roman" w:cstheme="majorBidi"/>
      <w:i/>
      <w:iCs/>
      <w:sz w:val="26"/>
      <w:lang w:val="vi-VN"/>
    </w:rPr>
  </w:style>
  <w:style w:type="character" w:customStyle="1" w:styleId="Heading8Char">
    <w:name w:val="Heading 8 Char"/>
    <w:basedOn w:val="DefaultParagraphFont"/>
    <w:link w:val="Heading8"/>
    <w:uiPriority w:val="9"/>
    <w:semiHidden/>
    <w:rsid w:val="003F368F"/>
    <w:rPr>
      <w:rFonts w:asciiTheme="majorHAnsi" w:eastAsiaTheme="majorEastAsia" w:hAnsiTheme="majorHAnsi" w:cstheme="majorBidi"/>
      <w:color w:val="272727" w:themeColor="text1" w:themeTint="D8"/>
      <w:sz w:val="21"/>
      <w:szCs w:val="21"/>
      <w:lang w:val="vi-VN"/>
    </w:rPr>
  </w:style>
  <w:style w:type="character" w:customStyle="1" w:styleId="Heading9Char">
    <w:name w:val="Heading 9 Char"/>
    <w:basedOn w:val="DefaultParagraphFont"/>
    <w:link w:val="Heading9"/>
    <w:uiPriority w:val="9"/>
    <w:semiHidden/>
    <w:rsid w:val="003F368F"/>
    <w:rPr>
      <w:rFonts w:asciiTheme="majorHAnsi" w:eastAsiaTheme="majorEastAsia" w:hAnsiTheme="majorHAnsi" w:cstheme="majorBidi"/>
      <w:i/>
      <w:iCs/>
      <w:color w:val="272727" w:themeColor="text1" w:themeTint="D8"/>
      <w:sz w:val="21"/>
      <w:szCs w:val="21"/>
      <w:lang w:val="vi-VN"/>
    </w:rPr>
  </w:style>
  <w:style w:type="paragraph" w:styleId="NoSpacing">
    <w:name w:val="No Spacing"/>
    <w:uiPriority w:val="1"/>
    <w:rsid w:val="00007A21"/>
    <w:pPr>
      <w:spacing w:after="120" w:line="312" w:lineRule="auto"/>
      <w:jc w:val="center"/>
    </w:pPr>
    <w:rPr>
      <w:rFonts w:ascii="Times New Roman" w:hAnsi="Times New Roman"/>
      <w:i/>
      <w:noProof/>
      <w:color w:val="000000" w:themeColor="text1"/>
      <w:sz w:val="26"/>
    </w:rPr>
  </w:style>
  <w:style w:type="paragraph" w:styleId="BalloonText">
    <w:name w:val="Balloon Text"/>
    <w:basedOn w:val="Normal"/>
    <w:link w:val="BalloonTextChar"/>
    <w:uiPriority w:val="99"/>
    <w:semiHidden/>
    <w:unhideWhenUsed/>
    <w:rsid w:val="009B5C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CDA"/>
    <w:rPr>
      <w:rFonts w:ascii="Tahoma" w:hAnsi="Tahoma" w:cs="Tahoma"/>
      <w:noProof/>
      <w:sz w:val="16"/>
      <w:szCs w:val="16"/>
    </w:rPr>
  </w:style>
  <w:style w:type="paragraph" w:styleId="ListParagraph">
    <w:name w:val="List Paragraph"/>
    <w:basedOn w:val="Normal"/>
    <w:uiPriority w:val="34"/>
    <w:qFormat/>
    <w:rsid w:val="00BA35A4"/>
    <w:pPr>
      <w:ind w:left="720"/>
      <w:contextualSpacing/>
    </w:pPr>
  </w:style>
  <w:style w:type="paragraph" w:styleId="Header">
    <w:name w:val="header"/>
    <w:basedOn w:val="Normal"/>
    <w:link w:val="HeaderChar"/>
    <w:uiPriority w:val="99"/>
    <w:unhideWhenUsed/>
    <w:rsid w:val="005E39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922"/>
    <w:rPr>
      <w:rFonts w:ascii="Times New Roman" w:hAnsi="Times New Roman"/>
      <w:noProof/>
      <w:sz w:val="26"/>
    </w:rPr>
  </w:style>
  <w:style w:type="paragraph" w:styleId="Footer">
    <w:name w:val="footer"/>
    <w:basedOn w:val="Normal"/>
    <w:link w:val="FooterChar"/>
    <w:uiPriority w:val="99"/>
    <w:unhideWhenUsed/>
    <w:rsid w:val="005E39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922"/>
    <w:rPr>
      <w:rFonts w:ascii="Times New Roman" w:hAnsi="Times New Roman"/>
      <w:noProof/>
      <w:sz w:val="26"/>
    </w:rPr>
  </w:style>
  <w:style w:type="paragraph" w:styleId="TOCHeading">
    <w:name w:val="TOC Heading"/>
    <w:basedOn w:val="Heading1"/>
    <w:next w:val="Normal"/>
    <w:uiPriority w:val="39"/>
    <w:unhideWhenUsed/>
    <w:qFormat/>
    <w:rsid w:val="00BC0836"/>
    <w:pPr>
      <w:numPr>
        <w:numId w:val="0"/>
      </w:numPr>
      <w:spacing w:before="480" w:after="0" w:line="276" w:lineRule="auto"/>
      <w:jc w:val="left"/>
      <w:outlineLvl w:val="9"/>
    </w:pPr>
    <w:rPr>
      <w:rFonts w:asciiTheme="majorHAnsi" w:hAnsiTheme="majorHAnsi"/>
      <w:noProof w:val="0"/>
      <w:color w:val="365F91" w:themeColor="accent1" w:themeShade="BF"/>
      <w:sz w:val="28"/>
      <w:lang w:eastAsia="ja-JP"/>
    </w:rPr>
  </w:style>
  <w:style w:type="paragraph" w:styleId="TOC1">
    <w:name w:val="toc 1"/>
    <w:basedOn w:val="Normal"/>
    <w:next w:val="Normal"/>
    <w:autoRedefine/>
    <w:uiPriority w:val="39"/>
    <w:unhideWhenUsed/>
    <w:qFormat/>
    <w:rsid w:val="007756EC"/>
    <w:pPr>
      <w:tabs>
        <w:tab w:val="right" w:leader="dot" w:pos="9111"/>
      </w:tabs>
      <w:spacing w:after="100"/>
      <w:ind w:firstLine="0"/>
      <w:jc w:val="center"/>
    </w:pPr>
    <w:rPr>
      <w:color w:val="000000" w:themeColor="text1"/>
    </w:rPr>
  </w:style>
  <w:style w:type="paragraph" w:styleId="TOC2">
    <w:name w:val="toc 2"/>
    <w:basedOn w:val="Normal"/>
    <w:next w:val="Normal"/>
    <w:autoRedefine/>
    <w:uiPriority w:val="39"/>
    <w:unhideWhenUsed/>
    <w:rsid w:val="00BC0836"/>
    <w:pPr>
      <w:spacing w:after="100"/>
      <w:ind w:left="260"/>
    </w:pPr>
  </w:style>
  <w:style w:type="paragraph" w:styleId="TOC3">
    <w:name w:val="toc 3"/>
    <w:basedOn w:val="Normal"/>
    <w:next w:val="Normal"/>
    <w:autoRedefine/>
    <w:uiPriority w:val="39"/>
    <w:unhideWhenUsed/>
    <w:rsid w:val="005F1C02"/>
    <w:pPr>
      <w:tabs>
        <w:tab w:val="left" w:pos="1760"/>
        <w:tab w:val="right" w:leader="dot" w:pos="9111"/>
      </w:tabs>
      <w:spacing w:after="100"/>
      <w:ind w:left="520" w:firstLine="47"/>
    </w:pPr>
  </w:style>
  <w:style w:type="character" w:styleId="Hyperlink">
    <w:name w:val="Hyperlink"/>
    <w:basedOn w:val="DefaultParagraphFont"/>
    <w:uiPriority w:val="99"/>
    <w:unhideWhenUsed/>
    <w:rsid w:val="00BC0836"/>
    <w:rPr>
      <w:color w:val="0000FF" w:themeColor="hyperlink"/>
      <w:u w:val="single"/>
    </w:rPr>
  </w:style>
  <w:style w:type="character" w:styleId="PlaceholderText">
    <w:name w:val="Placeholder Text"/>
    <w:basedOn w:val="DefaultParagraphFont"/>
    <w:uiPriority w:val="99"/>
    <w:semiHidden/>
    <w:rsid w:val="00D03610"/>
    <w:rPr>
      <w:color w:val="808080"/>
    </w:rPr>
  </w:style>
  <w:style w:type="character" w:customStyle="1" w:styleId="Bodytext">
    <w:name w:val="Body text_"/>
    <w:basedOn w:val="DefaultParagraphFont"/>
    <w:link w:val="BodyText4"/>
    <w:locked/>
    <w:rsid w:val="00355E5B"/>
    <w:rPr>
      <w:rFonts w:ascii="Times New Roman" w:eastAsia="Times New Roman" w:hAnsi="Times New Roman" w:cs="Times New Roman"/>
      <w:sz w:val="25"/>
      <w:szCs w:val="25"/>
      <w:shd w:val="clear" w:color="auto" w:fill="FFFFFF"/>
    </w:rPr>
  </w:style>
  <w:style w:type="paragraph" w:customStyle="1" w:styleId="BodyText4">
    <w:name w:val="Body Text4"/>
    <w:basedOn w:val="Normal"/>
    <w:link w:val="Bodytext"/>
    <w:rsid w:val="00355E5B"/>
    <w:pPr>
      <w:widowControl w:val="0"/>
      <w:shd w:val="clear" w:color="auto" w:fill="FFFFFF"/>
      <w:spacing w:before="960" w:after="1080" w:line="0" w:lineRule="atLeast"/>
      <w:ind w:hanging="1040"/>
    </w:pPr>
    <w:rPr>
      <w:rFonts w:eastAsia="Times New Roman" w:cs="Times New Roman"/>
      <w:noProof w:val="0"/>
      <w:sz w:val="25"/>
      <w:szCs w:val="25"/>
    </w:rPr>
  </w:style>
  <w:style w:type="character" w:styleId="CommentReference">
    <w:name w:val="annotation reference"/>
    <w:basedOn w:val="DefaultParagraphFont"/>
    <w:uiPriority w:val="99"/>
    <w:semiHidden/>
    <w:unhideWhenUsed/>
    <w:rsid w:val="00A423AC"/>
    <w:rPr>
      <w:sz w:val="16"/>
      <w:szCs w:val="16"/>
    </w:rPr>
  </w:style>
  <w:style w:type="paragraph" w:styleId="CommentText">
    <w:name w:val="annotation text"/>
    <w:basedOn w:val="Normal"/>
    <w:link w:val="CommentTextChar"/>
    <w:uiPriority w:val="99"/>
    <w:semiHidden/>
    <w:unhideWhenUsed/>
    <w:rsid w:val="00A423AC"/>
    <w:pPr>
      <w:spacing w:line="240" w:lineRule="auto"/>
    </w:pPr>
    <w:rPr>
      <w:sz w:val="20"/>
      <w:szCs w:val="20"/>
    </w:rPr>
  </w:style>
  <w:style w:type="character" w:customStyle="1" w:styleId="CommentTextChar">
    <w:name w:val="Comment Text Char"/>
    <w:basedOn w:val="DefaultParagraphFont"/>
    <w:link w:val="CommentText"/>
    <w:uiPriority w:val="99"/>
    <w:semiHidden/>
    <w:rsid w:val="00A423AC"/>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A423AC"/>
    <w:rPr>
      <w:b/>
      <w:bCs/>
    </w:rPr>
  </w:style>
  <w:style w:type="character" w:customStyle="1" w:styleId="CommentSubjectChar">
    <w:name w:val="Comment Subject Char"/>
    <w:basedOn w:val="CommentTextChar"/>
    <w:link w:val="CommentSubject"/>
    <w:uiPriority w:val="99"/>
    <w:semiHidden/>
    <w:rsid w:val="00A423AC"/>
    <w:rPr>
      <w:rFonts w:ascii="Times New Roman" w:hAnsi="Times New Roman"/>
      <w:b/>
      <w:bCs/>
      <w:noProof/>
      <w:sz w:val="20"/>
      <w:szCs w:val="20"/>
    </w:rPr>
  </w:style>
  <w:style w:type="paragraph" w:styleId="BodyText0">
    <w:name w:val="Body Text"/>
    <w:basedOn w:val="Normal"/>
    <w:link w:val="BodyTextChar"/>
    <w:uiPriority w:val="1"/>
    <w:qFormat/>
    <w:rsid w:val="003F368F"/>
    <w:pPr>
      <w:tabs>
        <w:tab w:val="center" w:pos="1701"/>
      </w:tabs>
      <w:suppressAutoHyphens/>
      <w:spacing w:after="0" w:line="240" w:lineRule="auto"/>
    </w:pPr>
    <w:rPr>
      <w:rFonts w:ascii=".VnTime" w:eastAsia="Times New Roman" w:hAnsi=".VnTime" w:cs="Times New Roman"/>
      <w:noProof w:val="0"/>
      <w:sz w:val="28"/>
      <w:szCs w:val="20"/>
      <w:lang w:eastAsia="ar-SA"/>
    </w:rPr>
  </w:style>
  <w:style w:type="character" w:customStyle="1" w:styleId="BodyTextChar">
    <w:name w:val="Body Text Char"/>
    <w:basedOn w:val="DefaultParagraphFont"/>
    <w:link w:val="BodyText0"/>
    <w:uiPriority w:val="1"/>
    <w:rsid w:val="003F368F"/>
    <w:rPr>
      <w:rFonts w:ascii=".VnTime" w:eastAsia="Times New Roman" w:hAnsi=".VnTime" w:cs="Times New Roman"/>
      <w:sz w:val="28"/>
      <w:szCs w:val="20"/>
      <w:lang w:eastAsia="ar-SA"/>
    </w:rPr>
  </w:style>
  <w:style w:type="paragraph" w:styleId="Caption">
    <w:name w:val="caption"/>
    <w:basedOn w:val="Normal"/>
    <w:next w:val="Normal"/>
    <w:uiPriority w:val="35"/>
    <w:unhideWhenUsed/>
    <w:qFormat/>
    <w:rsid w:val="00CA29E2"/>
    <w:pPr>
      <w:spacing w:after="200" w:line="240" w:lineRule="auto"/>
    </w:pPr>
    <w:rPr>
      <w:i/>
      <w:iCs/>
      <w:color w:val="1F497D" w:themeColor="text2"/>
      <w:sz w:val="18"/>
      <w:szCs w:val="18"/>
    </w:rPr>
  </w:style>
  <w:style w:type="paragraph" w:styleId="TableofFigures">
    <w:name w:val="table of figures"/>
    <w:basedOn w:val="Normal"/>
    <w:next w:val="Normal"/>
    <w:uiPriority w:val="99"/>
    <w:unhideWhenUsed/>
    <w:rsid w:val="00057B47"/>
    <w:pPr>
      <w:ind w:firstLine="0"/>
      <w:jc w:val="center"/>
    </w:pPr>
    <w:rPr>
      <w:i/>
    </w:rPr>
  </w:style>
  <w:style w:type="paragraph" w:customStyle="1" w:styleId="TableParagraph">
    <w:name w:val="Table Paragraph"/>
    <w:basedOn w:val="Normal"/>
    <w:uiPriority w:val="1"/>
    <w:qFormat/>
    <w:rsid w:val="001D257F"/>
    <w:pPr>
      <w:widowControl w:val="0"/>
      <w:spacing w:after="0" w:line="240" w:lineRule="auto"/>
      <w:ind w:firstLine="0"/>
      <w:jc w:val="left"/>
    </w:pPr>
    <w:rPr>
      <w:rFonts w:eastAsia="Times New Roman" w:cs="Times New Roman"/>
      <w:noProof w:val="0"/>
    </w:rPr>
  </w:style>
  <w:style w:type="table" w:styleId="TableGrid">
    <w:name w:val="Table Grid"/>
    <w:basedOn w:val="TableNormal"/>
    <w:uiPriority w:val="39"/>
    <w:rsid w:val="00214E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dnoteTextChar">
    <w:name w:val="Endnote Text Char"/>
    <w:basedOn w:val="DefaultParagraphFont"/>
    <w:link w:val="EndnoteText"/>
    <w:uiPriority w:val="99"/>
    <w:semiHidden/>
    <w:rsid w:val="00A07B38"/>
    <w:rPr>
      <w:rFonts w:ascii="Times New Roman" w:hAnsi="Times New Roman" w:cs="Palatino Linotype"/>
      <w:sz w:val="20"/>
      <w:szCs w:val="20"/>
    </w:rPr>
  </w:style>
  <w:style w:type="paragraph" w:styleId="EndnoteText">
    <w:name w:val="endnote text"/>
    <w:basedOn w:val="Normal"/>
    <w:link w:val="EndnoteTextChar"/>
    <w:uiPriority w:val="99"/>
    <w:semiHidden/>
    <w:unhideWhenUsed/>
    <w:rsid w:val="00A07B38"/>
    <w:pPr>
      <w:spacing w:before="120" w:after="0"/>
      <w:ind w:firstLine="0"/>
      <w:jc w:val="left"/>
    </w:pPr>
    <w:rPr>
      <w:rFonts w:cs="Palatino Linotype"/>
      <w:noProof w:val="0"/>
      <w:sz w:val="20"/>
      <w:szCs w:val="20"/>
    </w:rPr>
  </w:style>
  <w:style w:type="paragraph" w:styleId="TOC4">
    <w:name w:val="toc 4"/>
    <w:basedOn w:val="Normal"/>
    <w:next w:val="Normal"/>
    <w:autoRedefine/>
    <w:uiPriority w:val="39"/>
    <w:unhideWhenUsed/>
    <w:rsid w:val="00A07B38"/>
    <w:pPr>
      <w:spacing w:before="120" w:after="100"/>
      <w:ind w:left="660" w:firstLine="0"/>
      <w:jc w:val="left"/>
    </w:pPr>
    <w:rPr>
      <w:rFonts w:cs="Palatino Linotype"/>
      <w:noProof w:val="0"/>
      <w:szCs w:val="24"/>
    </w:rPr>
  </w:style>
  <w:style w:type="character" w:customStyle="1" w:styleId="HTMLPreformattedChar">
    <w:name w:val="HTML Preformatted Char"/>
    <w:basedOn w:val="DefaultParagraphFont"/>
    <w:link w:val="HTMLPreformatted"/>
    <w:uiPriority w:val="99"/>
    <w:semiHidden/>
    <w:rsid w:val="00A07B38"/>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A07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Times New Roman" w:hAnsi="Courier New" w:cs="Courier New"/>
      <w:noProof w:val="0"/>
      <w:sz w:val="20"/>
      <w:szCs w:val="20"/>
    </w:rPr>
  </w:style>
  <w:style w:type="paragraph" w:styleId="IntenseQuote">
    <w:name w:val="Intense Quote"/>
    <w:basedOn w:val="Normal"/>
    <w:next w:val="Normal"/>
    <w:link w:val="IntenseQuoteChar"/>
    <w:uiPriority w:val="30"/>
    <w:qFormat/>
    <w:rsid w:val="00A07B38"/>
    <w:pPr>
      <w:pBdr>
        <w:top w:val="single" w:sz="4" w:space="10" w:color="4F81BD" w:themeColor="accent1"/>
        <w:bottom w:val="single" w:sz="4" w:space="10" w:color="4F81BD" w:themeColor="accent1"/>
      </w:pBdr>
      <w:spacing w:before="360" w:after="360"/>
      <w:ind w:left="864" w:right="864" w:firstLine="0"/>
      <w:jc w:val="center"/>
    </w:pPr>
    <w:rPr>
      <w:rFonts w:cs="Palatino Linotype"/>
      <w:i/>
      <w:iCs/>
      <w:noProof w:val="0"/>
      <w:color w:val="000000" w:themeColor="text1"/>
      <w:szCs w:val="24"/>
    </w:rPr>
  </w:style>
  <w:style w:type="character" w:customStyle="1" w:styleId="IntenseQuoteChar">
    <w:name w:val="Intense Quote Char"/>
    <w:basedOn w:val="DefaultParagraphFont"/>
    <w:link w:val="IntenseQuote"/>
    <w:uiPriority w:val="30"/>
    <w:rsid w:val="00A07B38"/>
    <w:rPr>
      <w:rFonts w:ascii="Times New Roman" w:hAnsi="Times New Roman" w:cs="Palatino Linotype"/>
      <w:i/>
      <w:iCs/>
      <w:color w:val="000000" w:themeColor="text1"/>
      <w:sz w:val="26"/>
      <w:szCs w:val="24"/>
    </w:rPr>
  </w:style>
  <w:style w:type="character" w:styleId="SubtleReference">
    <w:name w:val="Subtle Reference"/>
    <w:basedOn w:val="DefaultParagraphFont"/>
    <w:uiPriority w:val="31"/>
    <w:qFormat/>
    <w:rsid w:val="00A07B38"/>
    <w:rPr>
      <w:rFonts w:ascii="Times New Roman" w:hAnsi="Times New Roman"/>
      <w:smallCaps/>
      <w:color w:val="auto"/>
      <w:sz w:val="26"/>
    </w:rPr>
  </w:style>
  <w:style w:type="character" w:styleId="BookTitle">
    <w:name w:val="Book Title"/>
    <w:basedOn w:val="DefaultParagraphFont"/>
    <w:uiPriority w:val="33"/>
    <w:qFormat/>
    <w:rsid w:val="00A07B38"/>
    <w:rPr>
      <w:rFonts w:ascii="Times New Roman" w:hAnsi="Times New Roman"/>
      <w:b w:val="0"/>
      <w:bCs/>
      <w:i w:val="0"/>
      <w:iCs/>
      <w:spacing w:val="5"/>
      <w:sz w:val="26"/>
    </w:rPr>
  </w:style>
  <w:style w:type="paragraph" w:customStyle="1" w:styleId="hnh">
    <w:name w:val="hình"/>
    <w:basedOn w:val="Normal"/>
    <w:qFormat/>
    <w:rsid w:val="00A07B38"/>
    <w:pPr>
      <w:spacing w:afterLines="120" w:after="288" w:line="319" w:lineRule="auto"/>
      <w:jc w:val="center"/>
    </w:pPr>
    <w:rPr>
      <w:rFonts w:cs="Times New Roman"/>
      <w:i/>
      <w:noProof w:val="0"/>
      <w:szCs w:val="26"/>
    </w:rPr>
  </w:style>
  <w:style w:type="paragraph" w:customStyle="1" w:styleId="bang">
    <w:name w:val="bang"/>
    <w:basedOn w:val="Normal"/>
    <w:rsid w:val="00A07B38"/>
    <w:pPr>
      <w:spacing w:afterLines="120" w:after="288" w:line="319" w:lineRule="auto"/>
      <w:jc w:val="center"/>
    </w:pPr>
    <w:rPr>
      <w:rFonts w:cs="Times New Roman"/>
      <w:i/>
      <w:noProof w:val="0"/>
      <w:szCs w:val="26"/>
    </w:rPr>
  </w:style>
  <w:style w:type="character" w:styleId="FollowedHyperlink">
    <w:name w:val="FollowedHyperlink"/>
    <w:basedOn w:val="DefaultParagraphFont"/>
    <w:uiPriority w:val="99"/>
    <w:semiHidden/>
    <w:unhideWhenUsed/>
    <w:rsid w:val="009743CE"/>
    <w:rPr>
      <w:color w:val="800080" w:themeColor="followedHyperlink"/>
      <w:u w:val="single"/>
    </w:rPr>
  </w:style>
  <w:style w:type="paragraph" w:styleId="Title">
    <w:name w:val="Title"/>
    <w:basedOn w:val="Normal"/>
    <w:next w:val="Normal"/>
    <w:link w:val="TitleChar"/>
    <w:uiPriority w:val="10"/>
    <w:qFormat/>
    <w:rsid w:val="002E7D8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7D8F"/>
    <w:rPr>
      <w:rFonts w:asciiTheme="majorHAnsi" w:eastAsiaTheme="majorEastAsia" w:hAnsiTheme="majorHAnsi" w:cstheme="majorBidi"/>
      <w:noProof/>
      <w:spacing w:val="-10"/>
      <w:kern w:val="28"/>
      <w:sz w:val="56"/>
      <w:szCs w:val="56"/>
    </w:rPr>
  </w:style>
  <w:style w:type="character" w:styleId="Strong">
    <w:name w:val="Strong"/>
    <w:basedOn w:val="DefaultParagraphFont"/>
    <w:uiPriority w:val="22"/>
    <w:qFormat/>
    <w:rsid w:val="002E7D8F"/>
    <w:rPr>
      <w:b/>
      <w:bCs/>
    </w:rPr>
  </w:style>
  <w:style w:type="paragraph" w:customStyle="1" w:styleId="Style1">
    <w:name w:val="Style1"/>
    <w:basedOn w:val="Normal"/>
    <w:link w:val="Style1Char"/>
    <w:rsid w:val="00134D0D"/>
    <w:pPr>
      <w:jc w:val="center"/>
    </w:pPr>
    <w:rPr>
      <w:b/>
    </w:rPr>
  </w:style>
  <w:style w:type="character" w:customStyle="1" w:styleId="Style1Char">
    <w:name w:val="Style1 Char"/>
    <w:basedOn w:val="DefaultParagraphFont"/>
    <w:link w:val="Style1"/>
    <w:rsid w:val="00134D0D"/>
    <w:rPr>
      <w:rFonts w:ascii="Times New Roman" w:hAnsi="Times New Roman"/>
      <w:b/>
      <w:noProof/>
      <w:sz w:val="26"/>
    </w:rPr>
  </w:style>
  <w:style w:type="paragraph" w:styleId="TOC9">
    <w:name w:val="toc 9"/>
    <w:basedOn w:val="Normal"/>
    <w:next w:val="Normal"/>
    <w:autoRedefine/>
    <w:uiPriority w:val="39"/>
    <w:semiHidden/>
    <w:unhideWhenUsed/>
    <w:rsid w:val="00041AD6"/>
    <w:pPr>
      <w:spacing w:after="100"/>
      <w:ind w:left="20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15449">
      <w:bodyDiv w:val="1"/>
      <w:marLeft w:val="0"/>
      <w:marRight w:val="0"/>
      <w:marTop w:val="0"/>
      <w:marBottom w:val="0"/>
      <w:divBdr>
        <w:top w:val="none" w:sz="0" w:space="0" w:color="auto"/>
        <w:left w:val="none" w:sz="0" w:space="0" w:color="auto"/>
        <w:bottom w:val="none" w:sz="0" w:space="0" w:color="auto"/>
        <w:right w:val="none" w:sz="0" w:space="0" w:color="auto"/>
      </w:divBdr>
    </w:div>
    <w:div w:id="940719051">
      <w:bodyDiv w:val="1"/>
      <w:marLeft w:val="0"/>
      <w:marRight w:val="0"/>
      <w:marTop w:val="0"/>
      <w:marBottom w:val="0"/>
      <w:divBdr>
        <w:top w:val="none" w:sz="0" w:space="0" w:color="auto"/>
        <w:left w:val="none" w:sz="0" w:space="0" w:color="auto"/>
        <w:bottom w:val="none" w:sz="0" w:space="0" w:color="auto"/>
        <w:right w:val="none" w:sz="0" w:space="0" w:color="auto"/>
      </w:divBdr>
    </w:div>
    <w:div w:id="184852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9C2C5-73D2-41CF-B2A1-6F5852141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8</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Quốc Tuân Nguyễn</dc:creator>
  <cp:lastModifiedBy>Hiếu Nguyễn</cp:lastModifiedBy>
  <cp:revision>18</cp:revision>
  <dcterms:created xsi:type="dcterms:W3CDTF">2017-04-27T16:52:00Z</dcterms:created>
  <dcterms:modified xsi:type="dcterms:W3CDTF">2017-05-23T15:22:00Z</dcterms:modified>
</cp:coreProperties>
</file>